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B3DE4" w:rsidRPr="00964CE1" w:rsidRDefault="002C635A" w:rsidP="002C635A">
      <w:pPr>
        <w:spacing w:line="360" w:lineRule="auto"/>
        <w:ind w:firstLine="540"/>
        <w:jc w:val="center"/>
        <w:rPr>
          <w:b/>
        </w:rPr>
      </w:pPr>
      <w:r w:rsidRPr="00964CE1">
        <w:rPr>
          <w:b/>
        </w:rPr>
        <w:t xml:space="preserve">НОРМЫ-ТРАДИЦИИ </w:t>
      </w:r>
      <w:r w:rsidR="006A431D" w:rsidRPr="00964CE1">
        <w:rPr>
          <w:b/>
        </w:rPr>
        <w:t xml:space="preserve">И </w:t>
      </w:r>
      <w:r w:rsidR="006A431D">
        <w:rPr>
          <w:b/>
        </w:rPr>
        <w:t>НОРМЫ-КОНВЕНЦИИ</w:t>
      </w:r>
    </w:p>
    <w:p w:rsidR="00CE7193" w:rsidRPr="00964CE1" w:rsidRDefault="00CE7193" w:rsidP="00CE7193">
      <w:pPr>
        <w:spacing w:line="360" w:lineRule="auto"/>
        <w:ind w:firstLine="567"/>
        <w:jc w:val="right"/>
        <w:rPr>
          <w:rFonts w:eastAsia="Calibri"/>
          <w:b/>
        </w:rPr>
      </w:pPr>
      <w:r w:rsidRPr="00964CE1">
        <w:rPr>
          <w:rFonts w:eastAsia="Calibri"/>
          <w:b/>
        </w:rPr>
        <w:t>Доктор социологических наук Романович Н. А.,</w:t>
      </w:r>
    </w:p>
    <w:p w:rsidR="00CE7193" w:rsidRPr="00964CE1" w:rsidRDefault="00CE7193" w:rsidP="00CE7193">
      <w:pPr>
        <w:spacing w:line="360" w:lineRule="auto"/>
        <w:ind w:firstLine="567"/>
        <w:jc w:val="right"/>
        <w:rPr>
          <w:rFonts w:eastAsia="Calibri"/>
          <w:b/>
        </w:rPr>
      </w:pPr>
      <w:r w:rsidRPr="00964CE1">
        <w:rPr>
          <w:rFonts w:eastAsia="Calibri"/>
          <w:b/>
        </w:rPr>
        <w:t>генеральный директор Института общественного мнения «</w:t>
      </w:r>
      <w:proofErr w:type="spellStart"/>
      <w:r w:rsidRPr="00964CE1">
        <w:rPr>
          <w:rFonts w:eastAsia="Calibri"/>
          <w:b/>
        </w:rPr>
        <w:t>Квалитас</w:t>
      </w:r>
      <w:proofErr w:type="spellEnd"/>
      <w:r w:rsidRPr="00964CE1">
        <w:rPr>
          <w:rFonts w:eastAsia="Calibri"/>
          <w:b/>
        </w:rPr>
        <w:t>»</w:t>
      </w:r>
    </w:p>
    <w:p w:rsidR="008F5D76" w:rsidRDefault="008F5D76" w:rsidP="004F6069">
      <w:pPr>
        <w:spacing w:line="360" w:lineRule="auto"/>
        <w:ind w:firstLine="540"/>
        <w:jc w:val="both"/>
      </w:pPr>
      <w:r w:rsidRPr="004F6069">
        <w:t xml:space="preserve">Кроме формальных законов существуют неформальные правила поведения. И именно эти правила зачастую определяют, а иной раз и диктуют, как поступать в той или другой ситуации. А в России, в отличие от других стран, неформальные правила имеют особую силу. Наши сограждане зачастую живут не по закону, а «по понятиям». Когда человек стоит на перепутье, решаясь на поступок, он не заглядывает в свод законов, а вспоминает, как поступил сосед в такой же ситуации, или представляет, что скажут ему друзья, родные или коллеги, когда узнают о его поступке. Именно их мнение (осуждение или одобрение) для него является решающим фактором для претворения в жизнь задуманного им. Поэтому ответы населения на вопрос: </w:t>
      </w:r>
      <w:proofErr w:type="gramStart"/>
      <w:r w:rsidRPr="004F6069">
        <w:rPr>
          <w:i/>
        </w:rPr>
        <w:t>«Какие поступки, поведение, по Вашему мнению, никогда и ничем не могут быть оправданы, к каким следует относиться снисходительно, а к каким – в зависимости от обстоятельств?»</w:t>
      </w:r>
      <w:r w:rsidRPr="004F6069">
        <w:t xml:space="preserve"> - воссоздают картину неформальных норм социального взаимодействия, которые зачастую имеют более жесткое символическое значение, чем формальные рамки закона</w:t>
      </w:r>
      <w:r w:rsidR="008F6FD7">
        <w:rPr>
          <w:rStyle w:val="a5"/>
        </w:rPr>
        <w:footnoteReference w:id="1"/>
      </w:r>
      <w:r w:rsidRPr="004F6069">
        <w:t>. То есть нормы-традиции для населения более значимы, чем нормы-конвенции.</w:t>
      </w:r>
      <w:proofErr w:type="gramEnd"/>
    </w:p>
    <w:p w:rsidR="004C3D31" w:rsidRDefault="004C3D31" w:rsidP="004F6069">
      <w:pPr>
        <w:spacing w:line="360" w:lineRule="auto"/>
        <w:ind w:firstLine="540"/>
        <w:jc w:val="both"/>
      </w:pPr>
      <w:r w:rsidRPr="004F6069">
        <w:t xml:space="preserve">Итак, что сегодня запрещает, а что разрешает эта могущественная «пятая власть» (если считать СМИ четвертой), которая именуется  </w:t>
      </w:r>
      <w:r w:rsidRPr="004F6069">
        <w:rPr>
          <w:i/>
        </w:rPr>
        <w:t>общественным мнением</w:t>
      </w:r>
      <w:r w:rsidRPr="004F6069">
        <w:t xml:space="preserve">? Мы имеем возможность сравнить ответы воронежцев на вопрос о допустимости тех или иных поступков в 2000 и 2005 годах </w:t>
      </w:r>
      <w:r>
        <w:rPr>
          <w:rStyle w:val="a5"/>
        </w:rPr>
        <w:footnoteReference w:id="2"/>
      </w:r>
      <w:r>
        <w:t>.</w:t>
      </w:r>
    </w:p>
    <w:p w:rsidR="00964CE1" w:rsidRDefault="00964CE1" w:rsidP="00964CE1">
      <w:pPr>
        <w:spacing w:line="360" w:lineRule="auto"/>
        <w:ind w:firstLine="540"/>
        <w:jc w:val="both"/>
      </w:pPr>
      <w:r w:rsidRPr="004F6069">
        <w:t xml:space="preserve">Анализируя общественное мнение по поводу допустимости тех или иных поступков, мы фактически получаем свод неформальных правил нашей реальной общественной жизни. Этот свод правил имеет над нами больше власти, чем гражданский закон, так как с законом можно не согласиться, от него, наконец, можно укрыться, а от общественного мнения, живя в обществе, укрыться невозможно. Неформальные правила поведения люди считают нормой (норма-традиция), то есть они с ними согласны, поэтому осуждают или одобряют членов сообщества с полной уверенностью в своей правоте. Нарушитель закона может лишиться гражданской свободы, но даже преступнику необходимо сочувствие и понимание. Если его лишить и этой минимальной общественной поддержки хотя бы среди ближайшего окружения, то для него это будет психологически более тяжким наказанием, чем даже тюремные решетки. Интуитивно опасаясь оказаться изгоем, человек подстраивается под те неформальные установки, по которым живет общество. Если закон что-то запрещает, а общество к этому относится снисходительно, российский гражданин, скорее всего, проигнорирует закон, и поступит так, как ему советуют друзья. </w:t>
      </w:r>
    </w:p>
    <w:p w:rsidR="004C3D31" w:rsidRPr="004F6069" w:rsidRDefault="004C3D31" w:rsidP="004C3D31">
      <w:pPr>
        <w:spacing w:line="360" w:lineRule="auto"/>
        <w:ind w:firstLine="540"/>
        <w:jc w:val="both"/>
      </w:pPr>
      <w:r w:rsidRPr="004F6069">
        <w:t>Какие отличия наблюдаются в отношении норм-традиций в различных социальных группах населения? Каково направление тенденций изменения отношений к тем или иным поступкам?</w:t>
      </w:r>
    </w:p>
    <w:p w:rsidR="004C3D31" w:rsidRPr="00072EC7" w:rsidRDefault="00A90BFC" w:rsidP="00A90BFC">
      <w:pPr>
        <w:spacing w:line="360" w:lineRule="auto"/>
        <w:ind w:firstLine="540"/>
        <w:jc w:val="center"/>
        <w:rPr>
          <w:b/>
          <w:i/>
        </w:rPr>
      </w:pPr>
      <w:r w:rsidRPr="00072EC7">
        <w:rPr>
          <w:b/>
          <w:i/>
        </w:rPr>
        <w:lastRenderedPageBreak/>
        <w:t>Степень приятия-отторжения общественным мнением антисоциальных явлений</w:t>
      </w:r>
    </w:p>
    <w:p w:rsidR="008F5D76" w:rsidRPr="004F6069" w:rsidRDefault="008F5D76" w:rsidP="004F6069">
      <w:pPr>
        <w:spacing w:line="360" w:lineRule="auto"/>
        <w:ind w:firstLine="540"/>
        <w:jc w:val="right"/>
        <w:rPr>
          <w:i/>
        </w:rPr>
      </w:pPr>
      <w:r w:rsidRPr="004F6069">
        <w:rPr>
          <w:i/>
        </w:rPr>
        <w:t xml:space="preserve">Таблица </w:t>
      </w:r>
      <w:r w:rsidR="008F6FD7">
        <w:rPr>
          <w:i/>
        </w:rPr>
        <w:t>1</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168"/>
        <w:gridCol w:w="1067"/>
        <w:gridCol w:w="1067"/>
        <w:gridCol w:w="1067"/>
        <w:gridCol w:w="1067"/>
        <w:gridCol w:w="1067"/>
        <w:gridCol w:w="1325"/>
      </w:tblGrid>
      <w:tr w:rsidR="008F5D76" w:rsidRPr="004F6069" w:rsidTr="000A6170">
        <w:tc>
          <w:tcPr>
            <w:tcW w:w="3168" w:type="dxa"/>
          </w:tcPr>
          <w:p w:rsidR="008F5D76" w:rsidRPr="004F6069" w:rsidRDefault="008F5D76" w:rsidP="004F6069">
            <w:pPr>
              <w:spacing w:line="360" w:lineRule="auto"/>
              <w:jc w:val="center"/>
              <w:rPr>
                <w:i/>
              </w:rPr>
            </w:pPr>
            <w:r w:rsidRPr="004F6069">
              <w:rPr>
                <w:i/>
              </w:rPr>
              <w:t>Варианты ответов</w:t>
            </w:r>
          </w:p>
        </w:tc>
        <w:tc>
          <w:tcPr>
            <w:tcW w:w="2134" w:type="dxa"/>
            <w:gridSpan w:val="2"/>
          </w:tcPr>
          <w:p w:rsidR="008F5D76" w:rsidRPr="004F6069" w:rsidRDefault="008F5D76" w:rsidP="004F6069">
            <w:pPr>
              <w:spacing w:line="360" w:lineRule="auto"/>
              <w:jc w:val="center"/>
              <w:rPr>
                <w:b/>
              </w:rPr>
            </w:pPr>
            <w:r w:rsidRPr="004F6069">
              <w:rPr>
                <w:b/>
              </w:rPr>
              <w:t xml:space="preserve">Никогда не может быть </w:t>
            </w:r>
            <w:proofErr w:type="gramStart"/>
            <w:r w:rsidRPr="004F6069">
              <w:rPr>
                <w:b/>
              </w:rPr>
              <w:t>оправдана</w:t>
            </w:r>
            <w:proofErr w:type="gramEnd"/>
          </w:p>
        </w:tc>
        <w:tc>
          <w:tcPr>
            <w:tcW w:w="2134" w:type="dxa"/>
            <w:gridSpan w:val="2"/>
          </w:tcPr>
          <w:p w:rsidR="008F5D76" w:rsidRPr="004F6069" w:rsidRDefault="008F5D76" w:rsidP="004F6069">
            <w:pPr>
              <w:spacing w:line="360" w:lineRule="auto"/>
              <w:jc w:val="center"/>
              <w:rPr>
                <w:b/>
              </w:rPr>
            </w:pPr>
            <w:r w:rsidRPr="004F6069">
              <w:rPr>
                <w:b/>
              </w:rPr>
              <w:t>Иногда это допустимо</w:t>
            </w:r>
          </w:p>
        </w:tc>
        <w:tc>
          <w:tcPr>
            <w:tcW w:w="2392" w:type="dxa"/>
            <w:gridSpan w:val="2"/>
          </w:tcPr>
          <w:p w:rsidR="008F5D76" w:rsidRPr="004F6069" w:rsidRDefault="008F5D76" w:rsidP="004F6069">
            <w:pPr>
              <w:spacing w:line="360" w:lineRule="auto"/>
              <w:jc w:val="center"/>
              <w:rPr>
                <w:b/>
              </w:rPr>
            </w:pPr>
            <w:r w:rsidRPr="004F6069">
              <w:rPr>
                <w:b/>
              </w:rPr>
              <w:t>К этому нужно относиться снисходительно</w:t>
            </w:r>
          </w:p>
        </w:tc>
      </w:tr>
      <w:tr w:rsidR="008F5D76" w:rsidRPr="004F6069" w:rsidTr="000A6170">
        <w:tc>
          <w:tcPr>
            <w:tcW w:w="3168" w:type="dxa"/>
          </w:tcPr>
          <w:p w:rsidR="008F5D76" w:rsidRPr="004F6069" w:rsidRDefault="008F5D76" w:rsidP="004F6069">
            <w:pPr>
              <w:spacing w:line="360" w:lineRule="auto"/>
              <w:jc w:val="center"/>
              <w:rPr>
                <w:i/>
              </w:rPr>
            </w:pPr>
            <w:r w:rsidRPr="004F6069">
              <w:rPr>
                <w:i/>
              </w:rPr>
              <w:t>Год опроса</w:t>
            </w:r>
          </w:p>
        </w:tc>
        <w:tc>
          <w:tcPr>
            <w:tcW w:w="1067" w:type="dxa"/>
          </w:tcPr>
          <w:p w:rsidR="008F5D76" w:rsidRPr="004F6069" w:rsidRDefault="008F5D76" w:rsidP="004F6069">
            <w:pPr>
              <w:spacing w:line="360" w:lineRule="auto"/>
              <w:jc w:val="center"/>
              <w:rPr>
                <w:b/>
              </w:rPr>
            </w:pPr>
            <w:smartTag w:uri="urn:schemas-microsoft-com:office:smarttags" w:element="metricconverter">
              <w:smartTagPr>
                <w:attr w:name="ProductID" w:val="2000 г"/>
              </w:smartTagPr>
              <w:r w:rsidRPr="004F6069">
                <w:rPr>
                  <w:b/>
                </w:rPr>
                <w:t>2000 г</w:t>
              </w:r>
            </w:smartTag>
            <w:r w:rsidRPr="004F6069">
              <w:rPr>
                <w:b/>
              </w:rPr>
              <w:t>.</w:t>
            </w:r>
          </w:p>
        </w:tc>
        <w:tc>
          <w:tcPr>
            <w:tcW w:w="1067" w:type="dxa"/>
          </w:tcPr>
          <w:p w:rsidR="008F5D76" w:rsidRPr="004F6069" w:rsidRDefault="008F5D76" w:rsidP="004F6069">
            <w:pPr>
              <w:spacing w:line="360" w:lineRule="auto"/>
              <w:jc w:val="center"/>
              <w:rPr>
                <w:b/>
              </w:rPr>
            </w:pPr>
            <w:smartTag w:uri="urn:schemas-microsoft-com:office:smarttags" w:element="metricconverter">
              <w:smartTagPr>
                <w:attr w:name="ProductID" w:val="2005 г"/>
              </w:smartTagPr>
              <w:r w:rsidRPr="004F6069">
                <w:rPr>
                  <w:b/>
                </w:rPr>
                <w:t>2005 г</w:t>
              </w:r>
            </w:smartTag>
            <w:r w:rsidRPr="004F6069">
              <w:rPr>
                <w:b/>
              </w:rPr>
              <w:t>.</w:t>
            </w:r>
          </w:p>
        </w:tc>
        <w:tc>
          <w:tcPr>
            <w:tcW w:w="1067" w:type="dxa"/>
          </w:tcPr>
          <w:p w:rsidR="008F5D76" w:rsidRPr="004F6069" w:rsidRDefault="008F5D76" w:rsidP="004F6069">
            <w:pPr>
              <w:spacing w:line="360" w:lineRule="auto"/>
              <w:jc w:val="center"/>
              <w:rPr>
                <w:b/>
              </w:rPr>
            </w:pPr>
            <w:smartTag w:uri="urn:schemas-microsoft-com:office:smarttags" w:element="metricconverter">
              <w:smartTagPr>
                <w:attr w:name="ProductID" w:val="2000 г"/>
              </w:smartTagPr>
              <w:r w:rsidRPr="004F6069">
                <w:rPr>
                  <w:b/>
                </w:rPr>
                <w:t>2000 г</w:t>
              </w:r>
            </w:smartTag>
            <w:r w:rsidRPr="004F6069">
              <w:rPr>
                <w:b/>
              </w:rPr>
              <w:t>.</w:t>
            </w:r>
          </w:p>
        </w:tc>
        <w:tc>
          <w:tcPr>
            <w:tcW w:w="1067" w:type="dxa"/>
          </w:tcPr>
          <w:p w:rsidR="008F5D76" w:rsidRPr="004F6069" w:rsidRDefault="008F5D76" w:rsidP="004F6069">
            <w:pPr>
              <w:spacing w:line="360" w:lineRule="auto"/>
              <w:jc w:val="center"/>
              <w:rPr>
                <w:b/>
              </w:rPr>
            </w:pPr>
            <w:smartTag w:uri="urn:schemas-microsoft-com:office:smarttags" w:element="metricconverter">
              <w:smartTagPr>
                <w:attr w:name="ProductID" w:val="2005 г"/>
              </w:smartTagPr>
              <w:r w:rsidRPr="004F6069">
                <w:rPr>
                  <w:b/>
                </w:rPr>
                <w:t>2005 г</w:t>
              </w:r>
            </w:smartTag>
            <w:r w:rsidRPr="004F6069">
              <w:rPr>
                <w:b/>
              </w:rPr>
              <w:t>.</w:t>
            </w:r>
          </w:p>
        </w:tc>
        <w:tc>
          <w:tcPr>
            <w:tcW w:w="1067" w:type="dxa"/>
          </w:tcPr>
          <w:p w:rsidR="008F5D76" w:rsidRPr="004F6069" w:rsidRDefault="008F5D76" w:rsidP="004F6069">
            <w:pPr>
              <w:spacing w:line="360" w:lineRule="auto"/>
              <w:jc w:val="center"/>
              <w:rPr>
                <w:b/>
              </w:rPr>
            </w:pPr>
            <w:smartTag w:uri="urn:schemas-microsoft-com:office:smarttags" w:element="metricconverter">
              <w:smartTagPr>
                <w:attr w:name="ProductID" w:val="2000 г"/>
              </w:smartTagPr>
              <w:r w:rsidRPr="004F6069">
                <w:rPr>
                  <w:b/>
                </w:rPr>
                <w:t>2000 г</w:t>
              </w:r>
            </w:smartTag>
            <w:r w:rsidRPr="004F6069">
              <w:rPr>
                <w:b/>
              </w:rPr>
              <w:t>.</w:t>
            </w:r>
          </w:p>
        </w:tc>
        <w:tc>
          <w:tcPr>
            <w:tcW w:w="1325" w:type="dxa"/>
          </w:tcPr>
          <w:p w:rsidR="008F5D76" w:rsidRPr="004F6069" w:rsidRDefault="008F5D76" w:rsidP="004F6069">
            <w:pPr>
              <w:spacing w:line="360" w:lineRule="auto"/>
              <w:jc w:val="center"/>
              <w:rPr>
                <w:b/>
              </w:rPr>
            </w:pPr>
            <w:smartTag w:uri="urn:schemas-microsoft-com:office:smarttags" w:element="metricconverter">
              <w:smartTagPr>
                <w:attr w:name="ProductID" w:val="2005 г"/>
              </w:smartTagPr>
              <w:r w:rsidRPr="004F6069">
                <w:rPr>
                  <w:b/>
                </w:rPr>
                <w:t>2005 г</w:t>
              </w:r>
            </w:smartTag>
            <w:r w:rsidRPr="004F6069">
              <w:rPr>
                <w:b/>
              </w:rPr>
              <w:t>.</w:t>
            </w:r>
          </w:p>
        </w:tc>
      </w:tr>
      <w:tr w:rsidR="008F5D76" w:rsidRPr="004F6069" w:rsidTr="000A6170">
        <w:tc>
          <w:tcPr>
            <w:tcW w:w="3168" w:type="dxa"/>
          </w:tcPr>
          <w:p w:rsidR="008F5D76" w:rsidRPr="004F6069" w:rsidRDefault="008F5D76" w:rsidP="004F6069">
            <w:pPr>
              <w:spacing w:line="360" w:lineRule="auto"/>
              <w:jc w:val="center"/>
            </w:pPr>
            <w:r w:rsidRPr="004F6069">
              <w:t xml:space="preserve">Покупка </w:t>
            </w:r>
            <w:proofErr w:type="gramStart"/>
            <w:r w:rsidRPr="004F6069">
              <w:t>краденных</w:t>
            </w:r>
            <w:proofErr w:type="gramEnd"/>
            <w:r w:rsidRPr="004F6069">
              <w:t xml:space="preserve"> вещей</w:t>
            </w:r>
          </w:p>
        </w:tc>
        <w:tc>
          <w:tcPr>
            <w:tcW w:w="1067" w:type="dxa"/>
          </w:tcPr>
          <w:p w:rsidR="008F5D76" w:rsidRPr="004F6069" w:rsidRDefault="008F5D76" w:rsidP="004F6069">
            <w:pPr>
              <w:spacing w:line="360" w:lineRule="auto"/>
              <w:jc w:val="center"/>
            </w:pPr>
            <w:r w:rsidRPr="004F6069">
              <w:t>73%</w:t>
            </w:r>
          </w:p>
        </w:tc>
        <w:tc>
          <w:tcPr>
            <w:tcW w:w="1067" w:type="dxa"/>
          </w:tcPr>
          <w:p w:rsidR="008F5D76" w:rsidRPr="004F6069" w:rsidRDefault="008F5D76" w:rsidP="004F6069">
            <w:pPr>
              <w:spacing w:line="360" w:lineRule="auto"/>
              <w:jc w:val="center"/>
              <w:rPr>
                <w:b/>
              </w:rPr>
            </w:pPr>
            <w:r w:rsidRPr="004F6069">
              <w:rPr>
                <w:b/>
              </w:rPr>
              <w:t>68%</w:t>
            </w:r>
          </w:p>
        </w:tc>
        <w:tc>
          <w:tcPr>
            <w:tcW w:w="1067" w:type="dxa"/>
          </w:tcPr>
          <w:p w:rsidR="008F5D76" w:rsidRPr="004F6069" w:rsidRDefault="008F5D76" w:rsidP="004F6069">
            <w:pPr>
              <w:spacing w:line="360" w:lineRule="auto"/>
              <w:jc w:val="center"/>
            </w:pPr>
            <w:r w:rsidRPr="004F6069">
              <w:t>18%</w:t>
            </w:r>
          </w:p>
        </w:tc>
        <w:tc>
          <w:tcPr>
            <w:tcW w:w="1067" w:type="dxa"/>
          </w:tcPr>
          <w:p w:rsidR="008F5D76" w:rsidRPr="004F6069" w:rsidRDefault="008F5D76" w:rsidP="004F6069">
            <w:pPr>
              <w:spacing w:line="360" w:lineRule="auto"/>
              <w:jc w:val="center"/>
              <w:rPr>
                <w:b/>
              </w:rPr>
            </w:pPr>
            <w:r w:rsidRPr="004F6069">
              <w:rPr>
                <w:b/>
              </w:rPr>
              <w:t>27%</w:t>
            </w:r>
          </w:p>
        </w:tc>
        <w:tc>
          <w:tcPr>
            <w:tcW w:w="1067" w:type="dxa"/>
          </w:tcPr>
          <w:p w:rsidR="008F5D76" w:rsidRPr="004F6069" w:rsidRDefault="008F5D76" w:rsidP="004F6069">
            <w:pPr>
              <w:spacing w:line="360" w:lineRule="auto"/>
              <w:jc w:val="center"/>
            </w:pPr>
            <w:r w:rsidRPr="004F6069">
              <w:t>9%</w:t>
            </w:r>
          </w:p>
        </w:tc>
        <w:tc>
          <w:tcPr>
            <w:tcW w:w="1325" w:type="dxa"/>
          </w:tcPr>
          <w:p w:rsidR="008F5D76" w:rsidRPr="004F6069" w:rsidRDefault="008F5D76" w:rsidP="004F6069">
            <w:pPr>
              <w:spacing w:line="360" w:lineRule="auto"/>
              <w:jc w:val="center"/>
              <w:rPr>
                <w:b/>
              </w:rPr>
            </w:pPr>
            <w:r w:rsidRPr="004F6069">
              <w:rPr>
                <w:b/>
              </w:rPr>
              <w:t>5%</w:t>
            </w:r>
          </w:p>
        </w:tc>
      </w:tr>
      <w:tr w:rsidR="008F5D76" w:rsidRPr="004F6069" w:rsidTr="000A6170">
        <w:tc>
          <w:tcPr>
            <w:tcW w:w="3168" w:type="dxa"/>
          </w:tcPr>
          <w:p w:rsidR="008F5D76" w:rsidRPr="004F6069" w:rsidRDefault="008F5D76" w:rsidP="004F6069">
            <w:pPr>
              <w:spacing w:line="360" w:lineRule="auto"/>
              <w:jc w:val="center"/>
            </w:pPr>
            <w:r w:rsidRPr="004F6069">
              <w:t>Обогащение за счет других</w:t>
            </w:r>
          </w:p>
        </w:tc>
        <w:tc>
          <w:tcPr>
            <w:tcW w:w="1067" w:type="dxa"/>
          </w:tcPr>
          <w:p w:rsidR="008F5D76" w:rsidRPr="004F6069" w:rsidRDefault="008F5D76" w:rsidP="004F6069">
            <w:pPr>
              <w:spacing w:line="360" w:lineRule="auto"/>
              <w:jc w:val="center"/>
            </w:pPr>
            <w:r w:rsidRPr="004F6069">
              <w:t>85%</w:t>
            </w:r>
          </w:p>
        </w:tc>
        <w:tc>
          <w:tcPr>
            <w:tcW w:w="1067" w:type="dxa"/>
          </w:tcPr>
          <w:p w:rsidR="008F5D76" w:rsidRPr="004F6069" w:rsidRDefault="008F5D76" w:rsidP="004F6069">
            <w:pPr>
              <w:spacing w:line="360" w:lineRule="auto"/>
              <w:jc w:val="center"/>
              <w:rPr>
                <w:b/>
              </w:rPr>
            </w:pPr>
            <w:r w:rsidRPr="004F6069">
              <w:rPr>
                <w:b/>
              </w:rPr>
              <w:t>84%</w:t>
            </w:r>
          </w:p>
        </w:tc>
        <w:tc>
          <w:tcPr>
            <w:tcW w:w="1067" w:type="dxa"/>
          </w:tcPr>
          <w:p w:rsidR="008F5D76" w:rsidRPr="004F6069" w:rsidRDefault="008F5D76" w:rsidP="004F6069">
            <w:pPr>
              <w:spacing w:line="360" w:lineRule="auto"/>
              <w:jc w:val="center"/>
            </w:pPr>
            <w:r w:rsidRPr="004F6069">
              <w:t>11%</w:t>
            </w:r>
          </w:p>
        </w:tc>
        <w:tc>
          <w:tcPr>
            <w:tcW w:w="1067" w:type="dxa"/>
          </w:tcPr>
          <w:p w:rsidR="008F5D76" w:rsidRPr="004F6069" w:rsidRDefault="008F5D76" w:rsidP="004F6069">
            <w:pPr>
              <w:spacing w:line="360" w:lineRule="auto"/>
              <w:jc w:val="center"/>
              <w:rPr>
                <w:b/>
              </w:rPr>
            </w:pPr>
            <w:r w:rsidRPr="004F6069">
              <w:rPr>
                <w:b/>
              </w:rPr>
              <w:t>13%</w:t>
            </w:r>
          </w:p>
        </w:tc>
        <w:tc>
          <w:tcPr>
            <w:tcW w:w="1067" w:type="dxa"/>
          </w:tcPr>
          <w:p w:rsidR="008F5D76" w:rsidRPr="004F6069" w:rsidRDefault="008F5D76" w:rsidP="004F6069">
            <w:pPr>
              <w:spacing w:line="360" w:lineRule="auto"/>
              <w:jc w:val="center"/>
            </w:pPr>
            <w:r w:rsidRPr="004F6069">
              <w:t>4%</w:t>
            </w:r>
          </w:p>
        </w:tc>
        <w:tc>
          <w:tcPr>
            <w:tcW w:w="1325" w:type="dxa"/>
          </w:tcPr>
          <w:p w:rsidR="008F5D76" w:rsidRPr="004F6069" w:rsidRDefault="008F5D76" w:rsidP="004F6069">
            <w:pPr>
              <w:spacing w:line="360" w:lineRule="auto"/>
              <w:jc w:val="center"/>
              <w:rPr>
                <w:b/>
              </w:rPr>
            </w:pPr>
            <w:r w:rsidRPr="004F6069">
              <w:rPr>
                <w:b/>
              </w:rPr>
              <w:t>3%</w:t>
            </w:r>
          </w:p>
        </w:tc>
      </w:tr>
      <w:tr w:rsidR="008F5D76" w:rsidRPr="004F6069" w:rsidTr="000A6170">
        <w:tc>
          <w:tcPr>
            <w:tcW w:w="3168" w:type="dxa"/>
          </w:tcPr>
          <w:p w:rsidR="008F5D76" w:rsidRPr="004F6069" w:rsidRDefault="008F5D76" w:rsidP="004F6069">
            <w:pPr>
              <w:spacing w:line="360" w:lineRule="auto"/>
              <w:jc w:val="center"/>
            </w:pPr>
            <w:r w:rsidRPr="004F6069">
              <w:t>Передача и получение взятки</w:t>
            </w:r>
          </w:p>
        </w:tc>
        <w:tc>
          <w:tcPr>
            <w:tcW w:w="1067" w:type="dxa"/>
          </w:tcPr>
          <w:p w:rsidR="008F5D76" w:rsidRPr="004F6069" w:rsidRDefault="008F5D76" w:rsidP="004F6069">
            <w:pPr>
              <w:spacing w:line="360" w:lineRule="auto"/>
              <w:jc w:val="center"/>
            </w:pPr>
            <w:r w:rsidRPr="004F6069">
              <w:t>65%</w:t>
            </w:r>
          </w:p>
        </w:tc>
        <w:tc>
          <w:tcPr>
            <w:tcW w:w="1067" w:type="dxa"/>
          </w:tcPr>
          <w:p w:rsidR="008F5D76" w:rsidRPr="004F6069" w:rsidRDefault="008F5D76" w:rsidP="004F6069">
            <w:pPr>
              <w:spacing w:line="360" w:lineRule="auto"/>
              <w:jc w:val="center"/>
              <w:rPr>
                <w:b/>
              </w:rPr>
            </w:pPr>
            <w:r w:rsidRPr="004F6069">
              <w:rPr>
                <w:b/>
              </w:rPr>
              <w:t>72%</w:t>
            </w:r>
          </w:p>
        </w:tc>
        <w:tc>
          <w:tcPr>
            <w:tcW w:w="1067" w:type="dxa"/>
          </w:tcPr>
          <w:p w:rsidR="008F5D76" w:rsidRPr="004F6069" w:rsidRDefault="008F5D76" w:rsidP="004F6069">
            <w:pPr>
              <w:spacing w:line="360" w:lineRule="auto"/>
              <w:jc w:val="center"/>
            </w:pPr>
            <w:r w:rsidRPr="004F6069">
              <w:t>29%</w:t>
            </w:r>
          </w:p>
        </w:tc>
        <w:tc>
          <w:tcPr>
            <w:tcW w:w="1067" w:type="dxa"/>
          </w:tcPr>
          <w:p w:rsidR="008F5D76" w:rsidRPr="004F6069" w:rsidRDefault="008F5D76" w:rsidP="004F6069">
            <w:pPr>
              <w:spacing w:line="360" w:lineRule="auto"/>
              <w:jc w:val="center"/>
              <w:rPr>
                <w:b/>
              </w:rPr>
            </w:pPr>
            <w:r w:rsidRPr="004F6069">
              <w:rPr>
                <w:b/>
              </w:rPr>
              <w:t>24%</w:t>
            </w:r>
          </w:p>
        </w:tc>
        <w:tc>
          <w:tcPr>
            <w:tcW w:w="1067" w:type="dxa"/>
          </w:tcPr>
          <w:p w:rsidR="008F5D76" w:rsidRPr="004F6069" w:rsidRDefault="008F5D76" w:rsidP="004F6069">
            <w:pPr>
              <w:spacing w:line="360" w:lineRule="auto"/>
              <w:jc w:val="center"/>
            </w:pPr>
            <w:r w:rsidRPr="004F6069">
              <w:t>6%</w:t>
            </w:r>
          </w:p>
        </w:tc>
        <w:tc>
          <w:tcPr>
            <w:tcW w:w="1325" w:type="dxa"/>
          </w:tcPr>
          <w:p w:rsidR="008F5D76" w:rsidRPr="004F6069" w:rsidRDefault="008F5D76" w:rsidP="004F6069">
            <w:pPr>
              <w:spacing w:line="360" w:lineRule="auto"/>
              <w:jc w:val="center"/>
              <w:rPr>
                <w:b/>
              </w:rPr>
            </w:pPr>
            <w:r w:rsidRPr="004F6069">
              <w:rPr>
                <w:b/>
              </w:rPr>
              <w:t>4%</w:t>
            </w:r>
          </w:p>
        </w:tc>
      </w:tr>
      <w:tr w:rsidR="008F5D76" w:rsidRPr="004F6069" w:rsidTr="000A6170">
        <w:tc>
          <w:tcPr>
            <w:tcW w:w="3168" w:type="dxa"/>
          </w:tcPr>
          <w:p w:rsidR="008F5D76" w:rsidRPr="004F6069" w:rsidRDefault="008F5D76" w:rsidP="004F6069">
            <w:pPr>
              <w:spacing w:line="360" w:lineRule="auto"/>
              <w:jc w:val="center"/>
            </w:pPr>
            <w:r w:rsidRPr="004F6069">
              <w:t>Безбилетный прое</w:t>
            </w:r>
            <w:proofErr w:type="gramStart"/>
            <w:r w:rsidRPr="004F6069">
              <w:t>зд в тр</w:t>
            </w:r>
            <w:proofErr w:type="gramEnd"/>
            <w:r w:rsidRPr="004F6069">
              <w:t>анспорте</w:t>
            </w:r>
          </w:p>
        </w:tc>
        <w:tc>
          <w:tcPr>
            <w:tcW w:w="1067" w:type="dxa"/>
          </w:tcPr>
          <w:p w:rsidR="008F5D76" w:rsidRPr="004F6069" w:rsidRDefault="008F5D76" w:rsidP="004F6069">
            <w:pPr>
              <w:spacing w:line="360" w:lineRule="auto"/>
              <w:jc w:val="center"/>
            </w:pPr>
            <w:r w:rsidRPr="004F6069">
              <w:t>24%</w:t>
            </w:r>
          </w:p>
        </w:tc>
        <w:tc>
          <w:tcPr>
            <w:tcW w:w="1067" w:type="dxa"/>
          </w:tcPr>
          <w:p w:rsidR="008F5D76" w:rsidRPr="004F6069" w:rsidRDefault="008F5D76" w:rsidP="004F6069">
            <w:pPr>
              <w:spacing w:line="360" w:lineRule="auto"/>
              <w:jc w:val="center"/>
              <w:rPr>
                <w:b/>
              </w:rPr>
            </w:pPr>
            <w:r w:rsidRPr="004F6069">
              <w:rPr>
                <w:b/>
              </w:rPr>
              <w:t>24%</w:t>
            </w:r>
          </w:p>
        </w:tc>
        <w:tc>
          <w:tcPr>
            <w:tcW w:w="1067" w:type="dxa"/>
          </w:tcPr>
          <w:p w:rsidR="008F5D76" w:rsidRPr="004F6069" w:rsidRDefault="008F5D76" w:rsidP="004F6069">
            <w:pPr>
              <w:spacing w:line="360" w:lineRule="auto"/>
              <w:jc w:val="center"/>
            </w:pPr>
            <w:r w:rsidRPr="004F6069">
              <w:t>48%</w:t>
            </w:r>
          </w:p>
        </w:tc>
        <w:tc>
          <w:tcPr>
            <w:tcW w:w="1067" w:type="dxa"/>
          </w:tcPr>
          <w:p w:rsidR="008F5D76" w:rsidRPr="004F6069" w:rsidRDefault="008F5D76" w:rsidP="004F6069">
            <w:pPr>
              <w:spacing w:line="360" w:lineRule="auto"/>
              <w:jc w:val="center"/>
              <w:rPr>
                <w:b/>
              </w:rPr>
            </w:pPr>
            <w:r w:rsidRPr="004F6069">
              <w:rPr>
                <w:b/>
              </w:rPr>
              <w:t>52%</w:t>
            </w:r>
          </w:p>
        </w:tc>
        <w:tc>
          <w:tcPr>
            <w:tcW w:w="1067" w:type="dxa"/>
          </w:tcPr>
          <w:p w:rsidR="008F5D76" w:rsidRPr="004F6069" w:rsidRDefault="008F5D76" w:rsidP="004F6069">
            <w:pPr>
              <w:spacing w:line="360" w:lineRule="auto"/>
              <w:jc w:val="center"/>
            </w:pPr>
            <w:r w:rsidRPr="004F6069">
              <w:t>28%</w:t>
            </w:r>
          </w:p>
        </w:tc>
        <w:tc>
          <w:tcPr>
            <w:tcW w:w="1325" w:type="dxa"/>
          </w:tcPr>
          <w:p w:rsidR="008F5D76" w:rsidRPr="004F6069" w:rsidRDefault="008F5D76" w:rsidP="004F6069">
            <w:pPr>
              <w:spacing w:line="360" w:lineRule="auto"/>
              <w:jc w:val="center"/>
              <w:rPr>
                <w:b/>
              </w:rPr>
            </w:pPr>
            <w:r w:rsidRPr="004F6069">
              <w:rPr>
                <w:b/>
              </w:rPr>
              <w:t>24%</w:t>
            </w:r>
          </w:p>
        </w:tc>
      </w:tr>
      <w:tr w:rsidR="008F5D76" w:rsidRPr="004F6069" w:rsidTr="000A6170">
        <w:tc>
          <w:tcPr>
            <w:tcW w:w="3168" w:type="dxa"/>
          </w:tcPr>
          <w:p w:rsidR="008F5D76" w:rsidRPr="004F6069" w:rsidRDefault="008F5D76" w:rsidP="004F6069">
            <w:pPr>
              <w:spacing w:line="360" w:lineRule="auto"/>
              <w:jc w:val="center"/>
            </w:pPr>
            <w:r w:rsidRPr="004F6069">
              <w:t>Употребление наркотиков</w:t>
            </w:r>
          </w:p>
        </w:tc>
        <w:tc>
          <w:tcPr>
            <w:tcW w:w="1067" w:type="dxa"/>
          </w:tcPr>
          <w:p w:rsidR="008F5D76" w:rsidRPr="004F6069" w:rsidRDefault="008F5D76" w:rsidP="004F6069">
            <w:pPr>
              <w:spacing w:line="360" w:lineRule="auto"/>
              <w:jc w:val="center"/>
            </w:pPr>
            <w:r w:rsidRPr="004F6069">
              <w:t>97%</w:t>
            </w:r>
          </w:p>
        </w:tc>
        <w:tc>
          <w:tcPr>
            <w:tcW w:w="1067" w:type="dxa"/>
          </w:tcPr>
          <w:p w:rsidR="008F5D76" w:rsidRPr="004F6069" w:rsidRDefault="008F5D76" w:rsidP="004F6069">
            <w:pPr>
              <w:spacing w:line="360" w:lineRule="auto"/>
              <w:jc w:val="center"/>
              <w:rPr>
                <w:b/>
              </w:rPr>
            </w:pPr>
            <w:r w:rsidRPr="004F6069">
              <w:rPr>
                <w:b/>
              </w:rPr>
              <w:t>98%</w:t>
            </w:r>
          </w:p>
        </w:tc>
        <w:tc>
          <w:tcPr>
            <w:tcW w:w="1067" w:type="dxa"/>
          </w:tcPr>
          <w:p w:rsidR="008F5D76" w:rsidRPr="004F6069" w:rsidRDefault="008F5D76" w:rsidP="004F6069">
            <w:pPr>
              <w:spacing w:line="360" w:lineRule="auto"/>
              <w:jc w:val="center"/>
            </w:pPr>
            <w:r w:rsidRPr="004F6069">
              <w:t>1%</w:t>
            </w:r>
          </w:p>
        </w:tc>
        <w:tc>
          <w:tcPr>
            <w:tcW w:w="1067" w:type="dxa"/>
          </w:tcPr>
          <w:p w:rsidR="008F5D76" w:rsidRPr="004F6069" w:rsidRDefault="008F5D76" w:rsidP="004F6069">
            <w:pPr>
              <w:spacing w:line="360" w:lineRule="auto"/>
              <w:jc w:val="center"/>
              <w:rPr>
                <w:b/>
              </w:rPr>
            </w:pPr>
            <w:r w:rsidRPr="004F6069">
              <w:rPr>
                <w:b/>
              </w:rPr>
              <w:t>1%</w:t>
            </w:r>
          </w:p>
        </w:tc>
        <w:tc>
          <w:tcPr>
            <w:tcW w:w="1067" w:type="dxa"/>
          </w:tcPr>
          <w:p w:rsidR="008F5D76" w:rsidRPr="004F6069" w:rsidRDefault="008F5D76" w:rsidP="004F6069">
            <w:pPr>
              <w:spacing w:line="360" w:lineRule="auto"/>
              <w:jc w:val="center"/>
            </w:pPr>
            <w:r w:rsidRPr="004F6069">
              <w:t>2%</w:t>
            </w:r>
          </w:p>
        </w:tc>
        <w:tc>
          <w:tcPr>
            <w:tcW w:w="1325" w:type="dxa"/>
          </w:tcPr>
          <w:p w:rsidR="008F5D76" w:rsidRPr="004F6069" w:rsidRDefault="008F5D76" w:rsidP="004F6069">
            <w:pPr>
              <w:spacing w:line="360" w:lineRule="auto"/>
              <w:jc w:val="center"/>
              <w:rPr>
                <w:b/>
              </w:rPr>
            </w:pPr>
            <w:r w:rsidRPr="004F6069">
              <w:rPr>
                <w:b/>
              </w:rPr>
              <w:t>1%</w:t>
            </w:r>
          </w:p>
        </w:tc>
      </w:tr>
      <w:tr w:rsidR="008F5D76" w:rsidRPr="004F6069" w:rsidTr="000A6170">
        <w:tc>
          <w:tcPr>
            <w:tcW w:w="3168" w:type="dxa"/>
          </w:tcPr>
          <w:p w:rsidR="008F5D76" w:rsidRPr="004F6069" w:rsidRDefault="008F5D76" w:rsidP="004F6069">
            <w:pPr>
              <w:spacing w:line="360" w:lineRule="auto"/>
              <w:jc w:val="center"/>
            </w:pPr>
            <w:r w:rsidRPr="004F6069">
              <w:t>Жестокое обращение с животными</w:t>
            </w:r>
          </w:p>
        </w:tc>
        <w:tc>
          <w:tcPr>
            <w:tcW w:w="1067" w:type="dxa"/>
          </w:tcPr>
          <w:p w:rsidR="008F5D76" w:rsidRPr="004F6069" w:rsidRDefault="008F5D76" w:rsidP="004F6069">
            <w:pPr>
              <w:spacing w:line="360" w:lineRule="auto"/>
              <w:jc w:val="center"/>
            </w:pPr>
            <w:r w:rsidRPr="004F6069">
              <w:t>93%</w:t>
            </w:r>
          </w:p>
        </w:tc>
        <w:tc>
          <w:tcPr>
            <w:tcW w:w="1067" w:type="dxa"/>
          </w:tcPr>
          <w:p w:rsidR="008F5D76" w:rsidRPr="004F6069" w:rsidRDefault="008F5D76" w:rsidP="004F6069">
            <w:pPr>
              <w:spacing w:line="360" w:lineRule="auto"/>
              <w:jc w:val="center"/>
              <w:rPr>
                <w:b/>
              </w:rPr>
            </w:pPr>
            <w:r w:rsidRPr="004F6069">
              <w:rPr>
                <w:b/>
              </w:rPr>
              <w:t>96%</w:t>
            </w:r>
          </w:p>
        </w:tc>
        <w:tc>
          <w:tcPr>
            <w:tcW w:w="1067" w:type="dxa"/>
          </w:tcPr>
          <w:p w:rsidR="008F5D76" w:rsidRPr="004F6069" w:rsidRDefault="008F5D76" w:rsidP="004F6069">
            <w:pPr>
              <w:spacing w:line="360" w:lineRule="auto"/>
              <w:jc w:val="center"/>
            </w:pPr>
            <w:r w:rsidRPr="004F6069">
              <w:t>6%</w:t>
            </w:r>
          </w:p>
        </w:tc>
        <w:tc>
          <w:tcPr>
            <w:tcW w:w="1067" w:type="dxa"/>
          </w:tcPr>
          <w:p w:rsidR="008F5D76" w:rsidRPr="004F6069" w:rsidRDefault="008F5D76" w:rsidP="004F6069">
            <w:pPr>
              <w:spacing w:line="360" w:lineRule="auto"/>
              <w:jc w:val="center"/>
              <w:rPr>
                <w:b/>
              </w:rPr>
            </w:pPr>
            <w:r w:rsidRPr="004F6069">
              <w:rPr>
                <w:b/>
              </w:rPr>
              <w:t>3,7%</w:t>
            </w:r>
          </w:p>
        </w:tc>
        <w:tc>
          <w:tcPr>
            <w:tcW w:w="1067" w:type="dxa"/>
          </w:tcPr>
          <w:p w:rsidR="008F5D76" w:rsidRPr="004F6069" w:rsidRDefault="008F5D76" w:rsidP="004F6069">
            <w:pPr>
              <w:spacing w:line="360" w:lineRule="auto"/>
              <w:jc w:val="center"/>
            </w:pPr>
            <w:r w:rsidRPr="004F6069">
              <w:t>1%</w:t>
            </w:r>
          </w:p>
        </w:tc>
        <w:tc>
          <w:tcPr>
            <w:tcW w:w="1325" w:type="dxa"/>
          </w:tcPr>
          <w:p w:rsidR="008F5D76" w:rsidRPr="004F6069" w:rsidRDefault="008F5D76" w:rsidP="004F6069">
            <w:pPr>
              <w:spacing w:line="360" w:lineRule="auto"/>
              <w:jc w:val="center"/>
              <w:rPr>
                <w:b/>
              </w:rPr>
            </w:pPr>
            <w:r w:rsidRPr="004F6069">
              <w:rPr>
                <w:b/>
              </w:rPr>
              <w:t>0,3%</w:t>
            </w:r>
          </w:p>
        </w:tc>
      </w:tr>
      <w:tr w:rsidR="008F5D76" w:rsidRPr="004F6069" w:rsidTr="000A6170">
        <w:tc>
          <w:tcPr>
            <w:tcW w:w="3168" w:type="dxa"/>
          </w:tcPr>
          <w:p w:rsidR="008F5D76" w:rsidRPr="004F6069" w:rsidRDefault="008F5D76" w:rsidP="004F6069">
            <w:pPr>
              <w:spacing w:line="360" w:lineRule="auto"/>
              <w:jc w:val="center"/>
            </w:pPr>
            <w:r w:rsidRPr="004F6069">
              <w:t>Сопротивление милиции</w:t>
            </w:r>
          </w:p>
        </w:tc>
        <w:tc>
          <w:tcPr>
            <w:tcW w:w="1067" w:type="dxa"/>
          </w:tcPr>
          <w:p w:rsidR="008F5D76" w:rsidRPr="004F6069" w:rsidRDefault="008F5D76" w:rsidP="004F6069">
            <w:pPr>
              <w:spacing w:line="360" w:lineRule="auto"/>
              <w:jc w:val="center"/>
            </w:pPr>
            <w:r w:rsidRPr="004F6069">
              <w:t>40%</w:t>
            </w:r>
          </w:p>
        </w:tc>
        <w:tc>
          <w:tcPr>
            <w:tcW w:w="1067" w:type="dxa"/>
          </w:tcPr>
          <w:p w:rsidR="008F5D76" w:rsidRPr="004F6069" w:rsidRDefault="008F5D76" w:rsidP="004F6069">
            <w:pPr>
              <w:spacing w:line="360" w:lineRule="auto"/>
              <w:jc w:val="center"/>
              <w:rPr>
                <w:b/>
              </w:rPr>
            </w:pPr>
            <w:r w:rsidRPr="004F6069">
              <w:rPr>
                <w:b/>
              </w:rPr>
              <w:t>49%</w:t>
            </w:r>
          </w:p>
        </w:tc>
        <w:tc>
          <w:tcPr>
            <w:tcW w:w="1067" w:type="dxa"/>
          </w:tcPr>
          <w:p w:rsidR="008F5D76" w:rsidRPr="004F6069" w:rsidRDefault="008F5D76" w:rsidP="004F6069">
            <w:pPr>
              <w:spacing w:line="360" w:lineRule="auto"/>
              <w:jc w:val="center"/>
            </w:pPr>
            <w:r w:rsidRPr="004F6069">
              <w:t>50%</w:t>
            </w:r>
          </w:p>
        </w:tc>
        <w:tc>
          <w:tcPr>
            <w:tcW w:w="1067" w:type="dxa"/>
          </w:tcPr>
          <w:p w:rsidR="008F5D76" w:rsidRPr="004F6069" w:rsidRDefault="008F5D76" w:rsidP="004F6069">
            <w:pPr>
              <w:spacing w:line="360" w:lineRule="auto"/>
              <w:jc w:val="center"/>
              <w:rPr>
                <w:b/>
              </w:rPr>
            </w:pPr>
            <w:r w:rsidRPr="004F6069">
              <w:rPr>
                <w:b/>
              </w:rPr>
              <w:t>48%</w:t>
            </w:r>
          </w:p>
        </w:tc>
        <w:tc>
          <w:tcPr>
            <w:tcW w:w="1067" w:type="dxa"/>
          </w:tcPr>
          <w:p w:rsidR="008F5D76" w:rsidRPr="004F6069" w:rsidRDefault="008F5D76" w:rsidP="004F6069">
            <w:pPr>
              <w:spacing w:line="360" w:lineRule="auto"/>
              <w:jc w:val="center"/>
            </w:pPr>
            <w:r w:rsidRPr="004F6069">
              <w:t>10%</w:t>
            </w:r>
          </w:p>
        </w:tc>
        <w:tc>
          <w:tcPr>
            <w:tcW w:w="1325" w:type="dxa"/>
          </w:tcPr>
          <w:p w:rsidR="008F5D76" w:rsidRPr="004F6069" w:rsidRDefault="008F5D76" w:rsidP="004F6069">
            <w:pPr>
              <w:spacing w:line="360" w:lineRule="auto"/>
              <w:jc w:val="center"/>
              <w:rPr>
                <w:b/>
              </w:rPr>
            </w:pPr>
            <w:r w:rsidRPr="004F6069">
              <w:rPr>
                <w:b/>
              </w:rPr>
              <w:t>3%</w:t>
            </w:r>
          </w:p>
        </w:tc>
      </w:tr>
      <w:tr w:rsidR="008F5D76" w:rsidRPr="004F6069" w:rsidTr="000A6170">
        <w:tc>
          <w:tcPr>
            <w:tcW w:w="3168" w:type="dxa"/>
          </w:tcPr>
          <w:p w:rsidR="008F5D76" w:rsidRPr="004F6069" w:rsidRDefault="008F5D76" w:rsidP="004F6069">
            <w:pPr>
              <w:spacing w:line="360" w:lineRule="auto"/>
              <w:jc w:val="center"/>
            </w:pPr>
            <w:r w:rsidRPr="004F6069">
              <w:t>Политическое убийство</w:t>
            </w:r>
          </w:p>
        </w:tc>
        <w:tc>
          <w:tcPr>
            <w:tcW w:w="1067" w:type="dxa"/>
          </w:tcPr>
          <w:p w:rsidR="008F5D76" w:rsidRPr="004F6069" w:rsidRDefault="008F5D76" w:rsidP="004F6069">
            <w:pPr>
              <w:spacing w:line="360" w:lineRule="auto"/>
              <w:jc w:val="center"/>
            </w:pPr>
            <w:r w:rsidRPr="004F6069">
              <w:t>92%</w:t>
            </w:r>
          </w:p>
        </w:tc>
        <w:tc>
          <w:tcPr>
            <w:tcW w:w="1067" w:type="dxa"/>
          </w:tcPr>
          <w:p w:rsidR="008F5D76" w:rsidRPr="004F6069" w:rsidRDefault="008F5D76" w:rsidP="004F6069">
            <w:pPr>
              <w:spacing w:line="360" w:lineRule="auto"/>
              <w:jc w:val="center"/>
              <w:rPr>
                <w:b/>
              </w:rPr>
            </w:pPr>
            <w:r w:rsidRPr="004F6069">
              <w:rPr>
                <w:b/>
              </w:rPr>
              <w:t>94%</w:t>
            </w:r>
          </w:p>
        </w:tc>
        <w:tc>
          <w:tcPr>
            <w:tcW w:w="1067" w:type="dxa"/>
          </w:tcPr>
          <w:p w:rsidR="008F5D76" w:rsidRPr="004F6069" w:rsidRDefault="008F5D76" w:rsidP="004F6069">
            <w:pPr>
              <w:spacing w:line="360" w:lineRule="auto"/>
              <w:jc w:val="center"/>
            </w:pPr>
            <w:r w:rsidRPr="004F6069">
              <w:t>6%</w:t>
            </w:r>
          </w:p>
        </w:tc>
        <w:tc>
          <w:tcPr>
            <w:tcW w:w="1067" w:type="dxa"/>
          </w:tcPr>
          <w:p w:rsidR="008F5D76" w:rsidRPr="004F6069" w:rsidRDefault="008F5D76" w:rsidP="004F6069">
            <w:pPr>
              <w:spacing w:line="360" w:lineRule="auto"/>
              <w:jc w:val="center"/>
              <w:rPr>
                <w:b/>
              </w:rPr>
            </w:pPr>
            <w:r w:rsidRPr="004F6069">
              <w:rPr>
                <w:b/>
              </w:rPr>
              <w:t>5%</w:t>
            </w:r>
          </w:p>
        </w:tc>
        <w:tc>
          <w:tcPr>
            <w:tcW w:w="1067" w:type="dxa"/>
          </w:tcPr>
          <w:p w:rsidR="008F5D76" w:rsidRPr="004F6069" w:rsidRDefault="008F5D76" w:rsidP="004F6069">
            <w:pPr>
              <w:spacing w:line="360" w:lineRule="auto"/>
              <w:jc w:val="center"/>
            </w:pPr>
            <w:r w:rsidRPr="004F6069">
              <w:t>2%</w:t>
            </w:r>
          </w:p>
        </w:tc>
        <w:tc>
          <w:tcPr>
            <w:tcW w:w="1325" w:type="dxa"/>
          </w:tcPr>
          <w:p w:rsidR="008F5D76" w:rsidRPr="004F6069" w:rsidRDefault="008F5D76" w:rsidP="004F6069">
            <w:pPr>
              <w:spacing w:line="360" w:lineRule="auto"/>
              <w:jc w:val="center"/>
              <w:rPr>
                <w:b/>
              </w:rPr>
            </w:pPr>
            <w:r w:rsidRPr="004F6069">
              <w:rPr>
                <w:b/>
              </w:rPr>
              <w:t>1%</w:t>
            </w:r>
          </w:p>
        </w:tc>
      </w:tr>
      <w:tr w:rsidR="008F5D76" w:rsidRPr="004F6069" w:rsidTr="000A6170">
        <w:tc>
          <w:tcPr>
            <w:tcW w:w="3168" w:type="dxa"/>
          </w:tcPr>
          <w:p w:rsidR="008F5D76" w:rsidRPr="004F6069" w:rsidRDefault="008F5D76" w:rsidP="004F6069">
            <w:pPr>
              <w:spacing w:line="360" w:lineRule="auto"/>
              <w:jc w:val="center"/>
            </w:pPr>
            <w:r w:rsidRPr="004F6069">
              <w:t>Измена Родине</w:t>
            </w:r>
          </w:p>
        </w:tc>
        <w:tc>
          <w:tcPr>
            <w:tcW w:w="1067" w:type="dxa"/>
          </w:tcPr>
          <w:p w:rsidR="008F5D76" w:rsidRPr="004F6069" w:rsidRDefault="008F5D76" w:rsidP="004F6069">
            <w:pPr>
              <w:spacing w:line="360" w:lineRule="auto"/>
              <w:jc w:val="center"/>
            </w:pPr>
            <w:r w:rsidRPr="004F6069">
              <w:t>94%</w:t>
            </w:r>
          </w:p>
        </w:tc>
        <w:tc>
          <w:tcPr>
            <w:tcW w:w="1067" w:type="dxa"/>
          </w:tcPr>
          <w:p w:rsidR="008F5D76" w:rsidRPr="004F6069" w:rsidRDefault="008F5D76" w:rsidP="004F6069">
            <w:pPr>
              <w:spacing w:line="360" w:lineRule="auto"/>
              <w:jc w:val="center"/>
              <w:rPr>
                <w:b/>
              </w:rPr>
            </w:pPr>
            <w:r w:rsidRPr="004F6069">
              <w:rPr>
                <w:b/>
              </w:rPr>
              <w:t>94%</w:t>
            </w:r>
          </w:p>
        </w:tc>
        <w:tc>
          <w:tcPr>
            <w:tcW w:w="1067" w:type="dxa"/>
          </w:tcPr>
          <w:p w:rsidR="008F5D76" w:rsidRPr="004F6069" w:rsidRDefault="008F5D76" w:rsidP="004F6069">
            <w:pPr>
              <w:spacing w:line="360" w:lineRule="auto"/>
              <w:jc w:val="center"/>
            </w:pPr>
            <w:r w:rsidRPr="004F6069">
              <w:t>4%</w:t>
            </w:r>
          </w:p>
        </w:tc>
        <w:tc>
          <w:tcPr>
            <w:tcW w:w="1067" w:type="dxa"/>
          </w:tcPr>
          <w:p w:rsidR="008F5D76" w:rsidRPr="004F6069" w:rsidRDefault="008F5D76" w:rsidP="004F6069">
            <w:pPr>
              <w:spacing w:line="360" w:lineRule="auto"/>
              <w:jc w:val="center"/>
              <w:rPr>
                <w:b/>
              </w:rPr>
            </w:pPr>
            <w:r w:rsidRPr="004F6069">
              <w:rPr>
                <w:b/>
              </w:rPr>
              <w:t>4%</w:t>
            </w:r>
          </w:p>
        </w:tc>
        <w:tc>
          <w:tcPr>
            <w:tcW w:w="1067" w:type="dxa"/>
          </w:tcPr>
          <w:p w:rsidR="008F5D76" w:rsidRPr="004F6069" w:rsidRDefault="008F5D76" w:rsidP="004F6069">
            <w:pPr>
              <w:spacing w:line="360" w:lineRule="auto"/>
              <w:jc w:val="center"/>
            </w:pPr>
            <w:r w:rsidRPr="004F6069">
              <w:t>2%</w:t>
            </w:r>
          </w:p>
        </w:tc>
        <w:tc>
          <w:tcPr>
            <w:tcW w:w="1325" w:type="dxa"/>
          </w:tcPr>
          <w:p w:rsidR="008F5D76" w:rsidRPr="004F6069" w:rsidRDefault="008F5D76" w:rsidP="004F6069">
            <w:pPr>
              <w:spacing w:line="360" w:lineRule="auto"/>
              <w:jc w:val="center"/>
              <w:rPr>
                <w:b/>
              </w:rPr>
            </w:pPr>
            <w:r w:rsidRPr="004F6069">
              <w:rPr>
                <w:b/>
              </w:rPr>
              <w:t>2%</w:t>
            </w:r>
          </w:p>
        </w:tc>
      </w:tr>
      <w:tr w:rsidR="008F5D76" w:rsidRPr="004F6069" w:rsidTr="000A6170">
        <w:tc>
          <w:tcPr>
            <w:tcW w:w="3168" w:type="dxa"/>
          </w:tcPr>
          <w:p w:rsidR="008F5D76" w:rsidRPr="004F6069" w:rsidRDefault="008F5D76" w:rsidP="004F6069">
            <w:pPr>
              <w:spacing w:line="360" w:lineRule="auto"/>
              <w:jc w:val="center"/>
            </w:pPr>
            <w:r w:rsidRPr="004F6069">
              <w:t>Уклонение от службы в армии</w:t>
            </w:r>
          </w:p>
        </w:tc>
        <w:tc>
          <w:tcPr>
            <w:tcW w:w="1067" w:type="dxa"/>
          </w:tcPr>
          <w:p w:rsidR="008F5D76" w:rsidRPr="004F6069" w:rsidRDefault="008F5D76" w:rsidP="004F6069">
            <w:pPr>
              <w:spacing w:line="360" w:lineRule="auto"/>
              <w:jc w:val="center"/>
            </w:pPr>
            <w:r w:rsidRPr="004F6069">
              <w:t>48%</w:t>
            </w:r>
          </w:p>
        </w:tc>
        <w:tc>
          <w:tcPr>
            <w:tcW w:w="1067" w:type="dxa"/>
          </w:tcPr>
          <w:p w:rsidR="008F5D76" w:rsidRPr="004F6069" w:rsidRDefault="008F5D76" w:rsidP="004F6069">
            <w:pPr>
              <w:spacing w:line="360" w:lineRule="auto"/>
              <w:jc w:val="center"/>
              <w:rPr>
                <w:b/>
              </w:rPr>
            </w:pPr>
            <w:r w:rsidRPr="004F6069">
              <w:rPr>
                <w:b/>
              </w:rPr>
              <w:t>46%</w:t>
            </w:r>
          </w:p>
        </w:tc>
        <w:tc>
          <w:tcPr>
            <w:tcW w:w="1067" w:type="dxa"/>
          </w:tcPr>
          <w:p w:rsidR="008F5D76" w:rsidRPr="004F6069" w:rsidRDefault="008F5D76" w:rsidP="004F6069">
            <w:pPr>
              <w:spacing w:line="360" w:lineRule="auto"/>
              <w:jc w:val="center"/>
            </w:pPr>
            <w:r w:rsidRPr="004F6069">
              <w:t>40%</w:t>
            </w:r>
          </w:p>
        </w:tc>
        <w:tc>
          <w:tcPr>
            <w:tcW w:w="1067" w:type="dxa"/>
          </w:tcPr>
          <w:p w:rsidR="008F5D76" w:rsidRPr="004F6069" w:rsidRDefault="008F5D76" w:rsidP="004F6069">
            <w:pPr>
              <w:spacing w:line="360" w:lineRule="auto"/>
              <w:jc w:val="center"/>
              <w:rPr>
                <w:b/>
              </w:rPr>
            </w:pPr>
            <w:r w:rsidRPr="004F6069">
              <w:rPr>
                <w:b/>
              </w:rPr>
              <w:t>46%</w:t>
            </w:r>
          </w:p>
        </w:tc>
        <w:tc>
          <w:tcPr>
            <w:tcW w:w="1067" w:type="dxa"/>
          </w:tcPr>
          <w:p w:rsidR="008F5D76" w:rsidRPr="004F6069" w:rsidRDefault="008F5D76" w:rsidP="004F6069">
            <w:pPr>
              <w:spacing w:line="360" w:lineRule="auto"/>
              <w:jc w:val="center"/>
            </w:pPr>
            <w:r w:rsidRPr="004F6069">
              <w:t>12%</w:t>
            </w:r>
          </w:p>
        </w:tc>
        <w:tc>
          <w:tcPr>
            <w:tcW w:w="1325" w:type="dxa"/>
          </w:tcPr>
          <w:p w:rsidR="008F5D76" w:rsidRPr="004F6069" w:rsidRDefault="008F5D76" w:rsidP="004F6069">
            <w:pPr>
              <w:spacing w:line="360" w:lineRule="auto"/>
              <w:jc w:val="center"/>
              <w:rPr>
                <w:b/>
              </w:rPr>
            </w:pPr>
            <w:r w:rsidRPr="004F6069">
              <w:rPr>
                <w:b/>
              </w:rPr>
              <w:t>8%</w:t>
            </w:r>
          </w:p>
        </w:tc>
      </w:tr>
      <w:tr w:rsidR="008F5D76" w:rsidRPr="004F6069" w:rsidTr="000A6170">
        <w:tc>
          <w:tcPr>
            <w:tcW w:w="3168" w:type="dxa"/>
          </w:tcPr>
          <w:p w:rsidR="008F5D76" w:rsidRPr="004F6069" w:rsidRDefault="008F5D76" w:rsidP="004F6069">
            <w:pPr>
              <w:spacing w:line="360" w:lineRule="auto"/>
              <w:jc w:val="center"/>
            </w:pPr>
            <w:r w:rsidRPr="004F6069">
              <w:t>Присвоение найденных денег, вещей</w:t>
            </w:r>
          </w:p>
        </w:tc>
        <w:tc>
          <w:tcPr>
            <w:tcW w:w="1067" w:type="dxa"/>
          </w:tcPr>
          <w:p w:rsidR="008F5D76" w:rsidRPr="004F6069" w:rsidRDefault="008F5D76" w:rsidP="004F6069">
            <w:pPr>
              <w:spacing w:line="360" w:lineRule="auto"/>
              <w:jc w:val="center"/>
            </w:pPr>
            <w:r w:rsidRPr="004F6069">
              <w:t>51%</w:t>
            </w:r>
          </w:p>
        </w:tc>
        <w:tc>
          <w:tcPr>
            <w:tcW w:w="1067" w:type="dxa"/>
          </w:tcPr>
          <w:p w:rsidR="008F5D76" w:rsidRPr="004F6069" w:rsidRDefault="008F5D76" w:rsidP="004F6069">
            <w:pPr>
              <w:spacing w:line="360" w:lineRule="auto"/>
              <w:jc w:val="center"/>
              <w:rPr>
                <w:b/>
              </w:rPr>
            </w:pPr>
            <w:r w:rsidRPr="004F6069">
              <w:rPr>
                <w:b/>
              </w:rPr>
              <w:t>39%</w:t>
            </w:r>
          </w:p>
        </w:tc>
        <w:tc>
          <w:tcPr>
            <w:tcW w:w="1067" w:type="dxa"/>
          </w:tcPr>
          <w:p w:rsidR="008F5D76" w:rsidRPr="004F6069" w:rsidRDefault="008F5D76" w:rsidP="004F6069">
            <w:pPr>
              <w:spacing w:line="360" w:lineRule="auto"/>
              <w:jc w:val="center"/>
            </w:pPr>
            <w:r w:rsidRPr="004F6069">
              <w:t>36%</w:t>
            </w:r>
          </w:p>
        </w:tc>
        <w:tc>
          <w:tcPr>
            <w:tcW w:w="1067" w:type="dxa"/>
          </w:tcPr>
          <w:p w:rsidR="008F5D76" w:rsidRPr="004F6069" w:rsidRDefault="008F5D76" w:rsidP="004F6069">
            <w:pPr>
              <w:spacing w:line="360" w:lineRule="auto"/>
              <w:jc w:val="center"/>
              <w:rPr>
                <w:b/>
              </w:rPr>
            </w:pPr>
            <w:r w:rsidRPr="004F6069">
              <w:rPr>
                <w:b/>
              </w:rPr>
              <w:t>50%</w:t>
            </w:r>
          </w:p>
        </w:tc>
        <w:tc>
          <w:tcPr>
            <w:tcW w:w="1067" w:type="dxa"/>
          </w:tcPr>
          <w:p w:rsidR="008F5D76" w:rsidRPr="004F6069" w:rsidRDefault="008F5D76" w:rsidP="004F6069">
            <w:pPr>
              <w:spacing w:line="360" w:lineRule="auto"/>
              <w:jc w:val="center"/>
            </w:pPr>
            <w:r w:rsidRPr="004F6069">
              <w:t>13%</w:t>
            </w:r>
          </w:p>
        </w:tc>
        <w:tc>
          <w:tcPr>
            <w:tcW w:w="1325" w:type="dxa"/>
          </w:tcPr>
          <w:p w:rsidR="008F5D76" w:rsidRPr="004F6069" w:rsidRDefault="008F5D76" w:rsidP="004F6069">
            <w:pPr>
              <w:spacing w:line="360" w:lineRule="auto"/>
              <w:jc w:val="center"/>
              <w:rPr>
                <w:b/>
              </w:rPr>
            </w:pPr>
            <w:r w:rsidRPr="004F6069">
              <w:rPr>
                <w:b/>
              </w:rPr>
              <w:t>11%</w:t>
            </w:r>
          </w:p>
        </w:tc>
      </w:tr>
      <w:tr w:rsidR="008F5D76" w:rsidRPr="004F6069" w:rsidTr="000A6170">
        <w:tc>
          <w:tcPr>
            <w:tcW w:w="3168" w:type="dxa"/>
          </w:tcPr>
          <w:p w:rsidR="008F5D76" w:rsidRPr="004F6069" w:rsidRDefault="008F5D76" w:rsidP="004F6069">
            <w:pPr>
              <w:spacing w:line="360" w:lineRule="auto"/>
              <w:jc w:val="center"/>
            </w:pPr>
            <w:r w:rsidRPr="004F6069">
              <w:t>Аборт</w:t>
            </w:r>
          </w:p>
        </w:tc>
        <w:tc>
          <w:tcPr>
            <w:tcW w:w="1067" w:type="dxa"/>
          </w:tcPr>
          <w:p w:rsidR="008F5D76" w:rsidRPr="004F6069" w:rsidRDefault="008F5D76" w:rsidP="004F6069">
            <w:pPr>
              <w:spacing w:line="360" w:lineRule="auto"/>
              <w:jc w:val="center"/>
            </w:pPr>
            <w:r w:rsidRPr="004F6069">
              <w:t>26%</w:t>
            </w:r>
          </w:p>
        </w:tc>
        <w:tc>
          <w:tcPr>
            <w:tcW w:w="1067" w:type="dxa"/>
          </w:tcPr>
          <w:p w:rsidR="008F5D76" w:rsidRPr="004F6069" w:rsidRDefault="008F5D76" w:rsidP="004F6069">
            <w:pPr>
              <w:spacing w:line="360" w:lineRule="auto"/>
              <w:jc w:val="center"/>
              <w:rPr>
                <w:b/>
              </w:rPr>
            </w:pPr>
            <w:r w:rsidRPr="004F6069">
              <w:rPr>
                <w:b/>
              </w:rPr>
              <w:t>30%</w:t>
            </w:r>
          </w:p>
        </w:tc>
        <w:tc>
          <w:tcPr>
            <w:tcW w:w="1067" w:type="dxa"/>
          </w:tcPr>
          <w:p w:rsidR="008F5D76" w:rsidRPr="004F6069" w:rsidRDefault="008F5D76" w:rsidP="004F6069">
            <w:pPr>
              <w:spacing w:line="360" w:lineRule="auto"/>
              <w:jc w:val="center"/>
            </w:pPr>
            <w:r w:rsidRPr="004F6069">
              <w:t>53%</w:t>
            </w:r>
          </w:p>
        </w:tc>
        <w:tc>
          <w:tcPr>
            <w:tcW w:w="1067" w:type="dxa"/>
          </w:tcPr>
          <w:p w:rsidR="008F5D76" w:rsidRPr="004F6069" w:rsidRDefault="008F5D76" w:rsidP="004F6069">
            <w:pPr>
              <w:spacing w:line="360" w:lineRule="auto"/>
              <w:jc w:val="center"/>
              <w:rPr>
                <w:b/>
              </w:rPr>
            </w:pPr>
            <w:r w:rsidRPr="004F6069">
              <w:rPr>
                <w:b/>
              </w:rPr>
              <w:t>59%</w:t>
            </w:r>
          </w:p>
        </w:tc>
        <w:tc>
          <w:tcPr>
            <w:tcW w:w="1067" w:type="dxa"/>
          </w:tcPr>
          <w:p w:rsidR="008F5D76" w:rsidRPr="004F6069" w:rsidRDefault="008F5D76" w:rsidP="004F6069">
            <w:pPr>
              <w:spacing w:line="360" w:lineRule="auto"/>
              <w:jc w:val="center"/>
            </w:pPr>
            <w:r w:rsidRPr="004F6069">
              <w:t>21%</w:t>
            </w:r>
          </w:p>
        </w:tc>
        <w:tc>
          <w:tcPr>
            <w:tcW w:w="1325" w:type="dxa"/>
          </w:tcPr>
          <w:p w:rsidR="008F5D76" w:rsidRPr="004F6069" w:rsidRDefault="008F5D76" w:rsidP="004F6069">
            <w:pPr>
              <w:spacing w:line="360" w:lineRule="auto"/>
              <w:jc w:val="center"/>
              <w:rPr>
                <w:b/>
              </w:rPr>
            </w:pPr>
            <w:r w:rsidRPr="004F6069">
              <w:rPr>
                <w:b/>
              </w:rPr>
              <w:t>11%</w:t>
            </w:r>
          </w:p>
        </w:tc>
      </w:tr>
      <w:tr w:rsidR="008F5D76" w:rsidRPr="004F6069" w:rsidTr="000A6170">
        <w:tc>
          <w:tcPr>
            <w:tcW w:w="3168" w:type="dxa"/>
          </w:tcPr>
          <w:p w:rsidR="008F5D76" w:rsidRPr="004F6069" w:rsidRDefault="008F5D76" w:rsidP="004F6069">
            <w:pPr>
              <w:spacing w:line="360" w:lineRule="auto"/>
              <w:jc w:val="center"/>
            </w:pPr>
            <w:r w:rsidRPr="004F6069">
              <w:t>Проституция</w:t>
            </w:r>
          </w:p>
        </w:tc>
        <w:tc>
          <w:tcPr>
            <w:tcW w:w="1067" w:type="dxa"/>
          </w:tcPr>
          <w:p w:rsidR="008F5D76" w:rsidRPr="004F6069" w:rsidRDefault="008F5D76" w:rsidP="004F6069">
            <w:pPr>
              <w:spacing w:line="360" w:lineRule="auto"/>
              <w:jc w:val="center"/>
            </w:pPr>
            <w:r w:rsidRPr="004F6069">
              <w:t>75%</w:t>
            </w:r>
          </w:p>
        </w:tc>
        <w:tc>
          <w:tcPr>
            <w:tcW w:w="1067" w:type="dxa"/>
          </w:tcPr>
          <w:p w:rsidR="008F5D76" w:rsidRPr="004F6069" w:rsidRDefault="008F5D76" w:rsidP="004F6069">
            <w:pPr>
              <w:spacing w:line="360" w:lineRule="auto"/>
              <w:jc w:val="center"/>
              <w:rPr>
                <w:b/>
              </w:rPr>
            </w:pPr>
            <w:r w:rsidRPr="004F6069">
              <w:rPr>
                <w:b/>
              </w:rPr>
              <w:t>70%</w:t>
            </w:r>
          </w:p>
        </w:tc>
        <w:tc>
          <w:tcPr>
            <w:tcW w:w="1067" w:type="dxa"/>
          </w:tcPr>
          <w:p w:rsidR="008F5D76" w:rsidRPr="004F6069" w:rsidRDefault="008F5D76" w:rsidP="004F6069">
            <w:pPr>
              <w:spacing w:line="360" w:lineRule="auto"/>
              <w:jc w:val="center"/>
            </w:pPr>
            <w:r w:rsidRPr="004F6069">
              <w:t>15%</w:t>
            </w:r>
          </w:p>
        </w:tc>
        <w:tc>
          <w:tcPr>
            <w:tcW w:w="1067" w:type="dxa"/>
          </w:tcPr>
          <w:p w:rsidR="008F5D76" w:rsidRPr="004F6069" w:rsidRDefault="008F5D76" w:rsidP="004F6069">
            <w:pPr>
              <w:spacing w:line="360" w:lineRule="auto"/>
              <w:jc w:val="center"/>
              <w:rPr>
                <w:b/>
              </w:rPr>
            </w:pPr>
            <w:r w:rsidRPr="004F6069">
              <w:rPr>
                <w:b/>
              </w:rPr>
              <w:t>22%</w:t>
            </w:r>
          </w:p>
        </w:tc>
        <w:tc>
          <w:tcPr>
            <w:tcW w:w="1067" w:type="dxa"/>
          </w:tcPr>
          <w:p w:rsidR="008F5D76" w:rsidRPr="004F6069" w:rsidRDefault="008F5D76" w:rsidP="004F6069">
            <w:pPr>
              <w:spacing w:line="360" w:lineRule="auto"/>
              <w:jc w:val="center"/>
            </w:pPr>
            <w:r w:rsidRPr="004F6069">
              <w:t>10%</w:t>
            </w:r>
          </w:p>
        </w:tc>
        <w:tc>
          <w:tcPr>
            <w:tcW w:w="1325" w:type="dxa"/>
          </w:tcPr>
          <w:p w:rsidR="008F5D76" w:rsidRPr="004F6069" w:rsidRDefault="008F5D76" w:rsidP="004F6069">
            <w:pPr>
              <w:spacing w:line="360" w:lineRule="auto"/>
              <w:jc w:val="center"/>
              <w:rPr>
                <w:b/>
              </w:rPr>
            </w:pPr>
            <w:r w:rsidRPr="004F6069">
              <w:rPr>
                <w:b/>
              </w:rPr>
              <w:t>8%</w:t>
            </w:r>
          </w:p>
        </w:tc>
      </w:tr>
      <w:tr w:rsidR="008F5D76" w:rsidRPr="004F6069" w:rsidTr="000A6170">
        <w:tc>
          <w:tcPr>
            <w:tcW w:w="3168" w:type="dxa"/>
          </w:tcPr>
          <w:p w:rsidR="008F5D76" w:rsidRPr="004F6069" w:rsidRDefault="008F5D76" w:rsidP="004F6069">
            <w:pPr>
              <w:spacing w:line="360" w:lineRule="auto"/>
              <w:jc w:val="center"/>
            </w:pPr>
            <w:r w:rsidRPr="004F6069">
              <w:t>Самоубийство</w:t>
            </w:r>
          </w:p>
        </w:tc>
        <w:tc>
          <w:tcPr>
            <w:tcW w:w="1067" w:type="dxa"/>
          </w:tcPr>
          <w:p w:rsidR="008F5D76" w:rsidRPr="004F6069" w:rsidRDefault="008F5D76" w:rsidP="004F6069">
            <w:pPr>
              <w:spacing w:line="360" w:lineRule="auto"/>
              <w:jc w:val="center"/>
            </w:pPr>
            <w:r w:rsidRPr="004F6069">
              <w:t>86%</w:t>
            </w:r>
          </w:p>
        </w:tc>
        <w:tc>
          <w:tcPr>
            <w:tcW w:w="1067" w:type="dxa"/>
          </w:tcPr>
          <w:p w:rsidR="008F5D76" w:rsidRPr="004F6069" w:rsidRDefault="008F5D76" w:rsidP="004F6069">
            <w:pPr>
              <w:spacing w:line="360" w:lineRule="auto"/>
              <w:jc w:val="center"/>
              <w:rPr>
                <w:b/>
              </w:rPr>
            </w:pPr>
            <w:r w:rsidRPr="004F6069">
              <w:rPr>
                <w:b/>
              </w:rPr>
              <w:t>88%</w:t>
            </w:r>
          </w:p>
        </w:tc>
        <w:tc>
          <w:tcPr>
            <w:tcW w:w="1067" w:type="dxa"/>
          </w:tcPr>
          <w:p w:rsidR="008F5D76" w:rsidRPr="004F6069" w:rsidRDefault="008F5D76" w:rsidP="004F6069">
            <w:pPr>
              <w:spacing w:line="360" w:lineRule="auto"/>
              <w:jc w:val="center"/>
            </w:pPr>
            <w:r w:rsidRPr="004F6069">
              <w:t>9%</w:t>
            </w:r>
          </w:p>
        </w:tc>
        <w:tc>
          <w:tcPr>
            <w:tcW w:w="1067" w:type="dxa"/>
          </w:tcPr>
          <w:p w:rsidR="008F5D76" w:rsidRPr="004F6069" w:rsidRDefault="008F5D76" w:rsidP="004F6069">
            <w:pPr>
              <w:spacing w:line="360" w:lineRule="auto"/>
              <w:jc w:val="center"/>
              <w:rPr>
                <w:b/>
              </w:rPr>
            </w:pPr>
            <w:r w:rsidRPr="004F6069">
              <w:rPr>
                <w:b/>
              </w:rPr>
              <w:t>9%</w:t>
            </w:r>
          </w:p>
        </w:tc>
        <w:tc>
          <w:tcPr>
            <w:tcW w:w="1067" w:type="dxa"/>
          </w:tcPr>
          <w:p w:rsidR="008F5D76" w:rsidRPr="004F6069" w:rsidRDefault="008F5D76" w:rsidP="004F6069">
            <w:pPr>
              <w:spacing w:line="360" w:lineRule="auto"/>
              <w:jc w:val="center"/>
            </w:pPr>
            <w:r w:rsidRPr="004F6069">
              <w:t>5%</w:t>
            </w:r>
          </w:p>
        </w:tc>
        <w:tc>
          <w:tcPr>
            <w:tcW w:w="1325" w:type="dxa"/>
          </w:tcPr>
          <w:p w:rsidR="008F5D76" w:rsidRPr="004F6069" w:rsidRDefault="008F5D76" w:rsidP="004F6069">
            <w:pPr>
              <w:spacing w:line="360" w:lineRule="auto"/>
              <w:jc w:val="center"/>
              <w:rPr>
                <w:b/>
              </w:rPr>
            </w:pPr>
            <w:r w:rsidRPr="004F6069">
              <w:rPr>
                <w:b/>
              </w:rPr>
              <w:t>3%</w:t>
            </w:r>
          </w:p>
        </w:tc>
      </w:tr>
      <w:tr w:rsidR="008F5D76" w:rsidRPr="004F6069" w:rsidTr="000A6170">
        <w:tc>
          <w:tcPr>
            <w:tcW w:w="3168" w:type="dxa"/>
          </w:tcPr>
          <w:p w:rsidR="008F5D76" w:rsidRPr="004F6069" w:rsidRDefault="008F5D76" w:rsidP="004F6069">
            <w:pPr>
              <w:spacing w:line="360" w:lineRule="auto"/>
              <w:jc w:val="center"/>
            </w:pPr>
            <w:r w:rsidRPr="004F6069">
              <w:t>Пытки</w:t>
            </w:r>
          </w:p>
        </w:tc>
        <w:tc>
          <w:tcPr>
            <w:tcW w:w="1067" w:type="dxa"/>
          </w:tcPr>
          <w:p w:rsidR="008F5D76" w:rsidRPr="004F6069" w:rsidRDefault="008F5D76" w:rsidP="004F6069">
            <w:pPr>
              <w:spacing w:line="360" w:lineRule="auto"/>
              <w:jc w:val="center"/>
            </w:pPr>
            <w:r w:rsidRPr="004F6069">
              <w:t>98%</w:t>
            </w:r>
          </w:p>
        </w:tc>
        <w:tc>
          <w:tcPr>
            <w:tcW w:w="1067" w:type="dxa"/>
          </w:tcPr>
          <w:p w:rsidR="008F5D76" w:rsidRPr="004F6069" w:rsidRDefault="008F5D76" w:rsidP="004F6069">
            <w:pPr>
              <w:spacing w:line="360" w:lineRule="auto"/>
              <w:jc w:val="center"/>
              <w:rPr>
                <w:b/>
              </w:rPr>
            </w:pPr>
            <w:r w:rsidRPr="004F6069">
              <w:rPr>
                <w:b/>
              </w:rPr>
              <w:t>99%</w:t>
            </w:r>
          </w:p>
        </w:tc>
        <w:tc>
          <w:tcPr>
            <w:tcW w:w="1067" w:type="dxa"/>
          </w:tcPr>
          <w:p w:rsidR="008F5D76" w:rsidRPr="004F6069" w:rsidRDefault="008F5D76" w:rsidP="004F6069">
            <w:pPr>
              <w:spacing w:line="360" w:lineRule="auto"/>
              <w:jc w:val="center"/>
            </w:pPr>
            <w:r w:rsidRPr="004F6069">
              <w:t>1%</w:t>
            </w:r>
          </w:p>
        </w:tc>
        <w:tc>
          <w:tcPr>
            <w:tcW w:w="1067" w:type="dxa"/>
          </w:tcPr>
          <w:p w:rsidR="008F5D76" w:rsidRPr="004F6069" w:rsidRDefault="008F5D76" w:rsidP="004F6069">
            <w:pPr>
              <w:spacing w:line="360" w:lineRule="auto"/>
              <w:jc w:val="center"/>
              <w:rPr>
                <w:b/>
              </w:rPr>
            </w:pPr>
            <w:r w:rsidRPr="004F6069">
              <w:rPr>
                <w:b/>
              </w:rPr>
              <w:t>0,9%</w:t>
            </w:r>
          </w:p>
        </w:tc>
        <w:tc>
          <w:tcPr>
            <w:tcW w:w="1067" w:type="dxa"/>
          </w:tcPr>
          <w:p w:rsidR="008F5D76" w:rsidRPr="004F6069" w:rsidRDefault="008F5D76" w:rsidP="004F6069">
            <w:pPr>
              <w:spacing w:line="360" w:lineRule="auto"/>
              <w:jc w:val="center"/>
            </w:pPr>
            <w:r w:rsidRPr="004F6069">
              <w:t>1%</w:t>
            </w:r>
          </w:p>
        </w:tc>
        <w:tc>
          <w:tcPr>
            <w:tcW w:w="1325" w:type="dxa"/>
          </w:tcPr>
          <w:p w:rsidR="008F5D76" w:rsidRPr="004F6069" w:rsidRDefault="008F5D76" w:rsidP="004F6069">
            <w:pPr>
              <w:spacing w:line="360" w:lineRule="auto"/>
              <w:jc w:val="center"/>
              <w:rPr>
                <w:b/>
              </w:rPr>
            </w:pPr>
            <w:r w:rsidRPr="004F6069">
              <w:rPr>
                <w:b/>
              </w:rPr>
              <w:t>0,1%</w:t>
            </w:r>
          </w:p>
        </w:tc>
      </w:tr>
      <w:tr w:rsidR="008F5D76" w:rsidRPr="004F6069" w:rsidTr="000A6170">
        <w:tc>
          <w:tcPr>
            <w:tcW w:w="3168" w:type="dxa"/>
          </w:tcPr>
          <w:p w:rsidR="008F5D76" w:rsidRPr="004F6069" w:rsidRDefault="008F5D76" w:rsidP="004F6069">
            <w:pPr>
              <w:spacing w:line="360" w:lineRule="auto"/>
              <w:jc w:val="center"/>
            </w:pPr>
            <w:r w:rsidRPr="004F6069">
              <w:t>Деловая необязательность</w:t>
            </w:r>
          </w:p>
        </w:tc>
        <w:tc>
          <w:tcPr>
            <w:tcW w:w="1067" w:type="dxa"/>
          </w:tcPr>
          <w:p w:rsidR="008F5D76" w:rsidRPr="004F6069" w:rsidRDefault="008F5D76" w:rsidP="004F6069">
            <w:pPr>
              <w:spacing w:line="360" w:lineRule="auto"/>
              <w:jc w:val="center"/>
            </w:pPr>
            <w:r w:rsidRPr="004F6069">
              <w:t>72%</w:t>
            </w:r>
          </w:p>
        </w:tc>
        <w:tc>
          <w:tcPr>
            <w:tcW w:w="1067" w:type="dxa"/>
          </w:tcPr>
          <w:p w:rsidR="008F5D76" w:rsidRPr="004F6069" w:rsidRDefault="008F5D76" w:rsidP="004F6069">
            <w:pPr>
              <w:spacing w:line="360" w:lineRule="auto"/>
              <w:jc w:val="center"/>
              <w:rPr>
                <w:b/>
              </w:rPr>
            </w:pPr>
            <w:r w:rsidRPr="004F6069">
              <w:rPr>
                <w:b/>
              </w:rPr>
              <w:t>67%</w:t>
            </w:r>
          </w:p>
        </w:tc>
        <w:tc>
          <w:tcPr>
            <w:tcW w:w="1067" w:type="dxa"/>
          </w:tcPr>
          <w:p w:rsidR="008F5D76" w:rsidRPr="004F6069" w:rsidRDefault="008F5D76" w:rsidP="004F6069">
            <w:pPr>
              <w:spacing w:line="360" w:lineRule="auto"/>
              <w:jc w:val="center"/>
            </w:pPr>
            <w:r w:rsidRPr="004F6069">
              <w:t>22%</w:t>
            </w:r>
          </w:p>
        </w:tc>
        <w:tc>
          <w:tcPr>
            <w:tcW w:w="1067" w:type="dxa"/>
          </w:tcPr>
          <w:p w:rsidR="008F5D76" w:rsidRPr="004F6069" w:rsidRDefault="008F5D76" w:rsidP="004F6069">
            <w:pPr>
              <w:spacing w:line="360" w:lineRule="auto"/>
              <w:jc w:val="center"/>
              <w:rPr>
                <w:b/>
              </w:rPr>
            </w:pPr>
            <w:r w:rsidRPr="004F6069">
              <w:rPr>
                <w:b/>
              </w:rPr>
              <w:t>27%</w:t>
            </w:r>
          </w:p>
        </w:tc>
        <w:tc>
          <w:tcPr>
            <w:tcW w:w="1067" w:type="dxa"/>
          </w:tcPr>
          <w:p w:rsidR="008F5D76" w:rsidRPr="004F6069" w:rsidRDefault="008F5D76" w:rsidP="004F6069">
            <w:pPr>
              <w:spacing w:line="360" w:lineRule="auto"/>
              <w:jc w:val="center"/>
            </w:pPr>
            <w:r w:rsidRPr="004F6069">
              <w:t>6%</w:t>
            </w:r>
          </w:p>
        </w:tc>
        <w:tc>
          <w:tcPr>
            <w:tcW w:w="1325" w:type="dxa"/>
          </w:tcPr>
          <w:p w:rsidR="008F5D76" w:rsidRPr="004F6069" w:rsidRDefault="008F5D76" w:rsidP="004F6069">
            <w:pPr>
              <w:spacing w:line="360" w:lineRule="auto"/>
              <w:jc w:val="center"/>
              <w:rPr>
                <w:b/>
              </w:rPr>
            </w:pPr>
            <w:r w:rsidRPr="004F6069">
              <w:rPr>
                <w:b/>
              </w:rPr>
              <w:t>6%</w:t>
            </w:r>
          </w:p>
        </w:tc>
      </w:tr>
      <w:tr w:rsidR="008F5D76" w:rsidRPr="004F6069" w:rsidTr="000A6170">
        <w:tc>
          <w:tcPr>
            <w:tcW w:w="3168" w:type="dxa"/>
          </w:tcPr>
          <w:p w:rsidR="008F5D76" w:rsidRPr="004F6069" w:rsidRDefault="008F5D76" w:rsidP="004F6069">
            <w:pPr>
              <w:spacing w:line="360" w:lineRule="auto"/>
              <w:jc w:val="center"/>
            </w:pPr>
            <w:r w:rsidRPr="004F6069">
              <w:t>Супружеская измена</w:t>
            </w:r>
          </w:p>
        </w:tc>
        <w:tc>
          <w:tcPr>
            <w:tcW w:w="1067" w:type="dxa"/>
          </w:tcPr>
          <w:p w:rsidR="008F5D76" w:rsidRPr="004F6069" w:rsidRDefault="008F5D76" w:rsidP="004F6069">
            <w:pPr>
              <w:spacing w:line="360" w:lineRule="auto"/>
              <w:jc w:val="center"/>
            </w:pPr>
            <w:r w:rsidRPr="004F6069">
              <w:t>61%</w:t>
            </w:r>
          </w:p>
        </w:tc>
        <w:tc>
          <w:tcPr>
            <w:tcW w:w="1067" w:type="dxa"/>
          </w:tcPr>
          <w:p w:rsidR="008F5D76" w:rsidRPr="004F6069" w:rsidRDefault="008F5D76" w:rsidP="004F6069">
            <w:pPr>
              <w:spacing w:line="360" w:lineRule="auto"/>
              <w:jc w:val="center"/>
              <w:rPr>
                <w:b/>
              </w:rPr>
            </w:pPr>
            <w:r w:rsidRPr="004F6069">
              <w:rPr>
                <w:b/>
              </w:rPr>
              <w:t>51%</w:t>
            </w:r>
          </w:p>
        </w:tc>
        <w:tc>
          <w:tcPr>
            <w:tcW w:w="1067" w:type="dxa"/>
          </w:tcPr>
          <w:p w:rsidR="008F5D76" w:rsidRPr="004F6069" w:rsidRDefault="008F5D76" w:rsidP="004F6069">
            <w:pPr>
              <w:spacing w:line="360" w:lineRule="auto"/>
              <w:jc w:val="center"/>
            </w:pPr>
            <w:r w:rsidRPr="004F6069">
              <w:t>27%</w:t>
            </w:r>
          </w:p>
        </w:tc>
        <w:tc>
          <w:tcPr>
            <w:tcW w:w="1067" w:type="dxa"/>
          </w:tcPr>
          <w:p w:rsidR="008F5D76" w:rsidRPr="004F6069" w:rsidRDefault="008F5D76" w:rsidP="004F6069">
            <w:pPr>
              <w:spacing w:line="360" w:lineRule="auto"/>
              <w:jc w:val="center"/>
              <w:rPr>
                <w:b/>
              </w:rPr>
            </w:pPr>
            <w:r w:rsidRPr="004F6069">
              <w:rPr>
                <w:b/>
              </w:rPr>
              <w:t>38%</w:t>
            </w:r>
          </w:p>
        </w:tc>
        <w:tc>
          <w:tcPr>
            <w:tcW w:w="1067" w:type="dxa"/>
          </w:tcPr>
          <w:p w:rsidR="008F5D76" w:rsidRPr="004F6069" w:rsidRDefault="008F5D76" w:rsidP="004F6069">
            <w:pPr>
              <w:spacing w:line="360" w:lineRule="auto"/>
              <w:jc w:val="center"/>
            </w:pPr>
            <w:r w:rsidRPr="004F6069">
              <w:t>12%</w:t>
            </w:r>
          </w:p>
        </w:tc>
        <w:tc>
          <w:tcPr>
            <w:tcW w:w="1325" w:type="dxa"/>
          </w:tcPr>
          <w:p w:rsidR="008F5D76" w:rsidRPr="004F6069" w:rsidRDefault="008F5D76" w:rsidP="004F6069">
            <w:pPr>
              <w:spacing w:line="360" w:lineRule="auto"/>
              <w:jc w:val="center"/>
              <w:rPr>
                <w:b/>
              </w:rPr>
            </w:pPr>
            <w:r w:rsidRPr="004F6069">
              <w:rPr>
                <w:b/>
              </w:rPr>
              <w:t>11%</w:t>
            </w:r>
          </w:p>
        </w:tc>
      </w:tr>
    </w:tbl>
    <w:p w:rsidR="008F5D76" w:rsidRPr="004F6069" w:rsidRDefault="008F5D76" w:rsidP="004F6069">
      <w:pPr>
        <w:spacing w:line="360" w:lineRule="auto"/>
        <w:ind w:firstLine="540"/>
        <w:jc w:val="center"/>
        <w:rPr>
          <w:b/>
        </w:rPr>
      </w:pPr>
    </w:p>
    <w:p w:rsidR="008F5D76" w:rsidRPr="004F6069" w:rsidRDefault="008F5D76" w:rsidP="004F6069">
      <w:pPr>
        <w:spacing w:line="360" w:lineRule="auto"/>
        <w:ind w:firstLine="540"/>
        <w:jc w:val="both"/>
      </w:pPr>
      <w:r w:rsidRPr="004F6069">
        <w:rPr>
          <w:i/>
        </w:rPr>
        <w:t xml:space="preserve">За покупку краденых вещей </w:t>
      </w:r>
      <w:r w:rsidRPr="004F6069">
        <w:t xml:space="preserve">в 2005 году осуждали покупателя 68% воронежцев, а в 2000 году – 73% горожан. То есть в 2000 году общественное мнение было строже к лицам, скупавшим краденое, чем пять лет спустя. В 2005 году увеличилось (на 9%) число граждан, которые склоняются к мнению, что для определенных случаев можно сделать исключение.  </w:t>
      </w:r>
    </w:p>
    <w:p w:rsidR="008F5D76" w:rsidRPr="004F6069" w:rsidRDefault="008F5D76" w:rsidP="004F6069">
      <w:pPr>
        <w:spacing w:line="360" w:lineRule="auto"/>
        <w:ind w:firstLine="540"/>
        <w:jc w:val="both"/>
      </w:pPr>
      <w:r w:rsidRPr="004F6069">
        <w:t xml:space="preserve">Женщины готовы были скорее осудить подобный поступок, чем мужчины. С возрастом отношение к скупке краденого становилось строже. А среди молодежи наблюдался явный перевес одобрения (59%) </w:t>
      </w:r>
      <w:r w:rsidRPr="004F6069">
        <w:lastRenderedPageBreak/>
        <w:t xml:space="preserve">над неодобрением (41%) такого рода поступков. Таким образом, для юной поросли табу на покупки ворованных вещей практически не обозначено. </w:t>
      </w:r>
    </w:p>
    <w:p w:rsidR="008F5D76" w:rsidRPr="004F6069" w:rsidRDefault="008F5D76" w:rsidP="004F6069">
      <w:pPr>
        <w:spacing w:line="360" w:lineRule="auto"/>
        <w:ind w:firstLine="540"/>
        <w:jc w:val="both"/>
      </w:pPr>
      <w:r w:rsidRPr="004F6069">
        <w:t xml:space="preserve">Следует заметить, что </w:t>
      </w:r>
      <w:r w:rsidRPr="004F6069">
        <w:rPr>
          <w:i/>
        </w:rPr>
        <w:t>идея обогащения за счет других</w:t>
      </w:r>
      <w:r w:rsidRPr="004F6069">
        <w:t xml:space="preserve"> (84%) встречает более серьёзное сопротивление общественного мнения, чем  скупка краденых вещей. Учение Маркса об обогащении капиталистов за счет рабочих хорошо усвоено старшим поколением, поэтому среди воронежцев старше 60 лет до 96% ярых противников этой идеи. Напротив, среди молодежи до 30 лет 29% относятся к ней терпимо. Впрочем, существует немало способов обогащения за счет других, и каждый опрошенный наверняка вкладывал в это понятие свой собственный смысл.</w:t>
      </w:r>
    </w:p>
    <w:p w:rsidR="008F5D76" w:rsidRPr="004F6069" w:rsidRDefault="008F5D76" w:rsidP="004F6069">
      <w:pPr>
        <w:spacing w:line="360" w:lineRule="auto"/>
        <w:ind w:firstLine="540"/>
        <w:jc w:val="both"/>
      </w:pPr>
      <w:r w:rsidRPr="004F6069">
        <w:t xml:space="preserve">В 2005 году 28% воронежцев оправдывали взяточничество, считая его допустимым в той или иной степени. Думается, что пока значительная часть населения согласна давать и получать взятки, борьба с коррупцией будет безрезультативной. Население живет по неформальным законам, которые само себе установило. Коррупция исчезнет тогда, когда 100% населения признает </w:t>
      </w:r>
      <w:proofErr w:type="gramStart"/>
      <w:r w:rsidRPr="004F6069">
        <w:t>мздоимство</w:t>
      </w:r>
      <w:proofErr w:type="gramEnd"/>
      <w:r w:rsidRPr="004F6069">
        <w:t xml:space="preserve"> преступлением, не заслуживающим снисхождения. </w:t>
      </w:r>
    </w:p>
    <w:p w:rsidR="008F5D76" w:rsidRPr="004F6069" w:rsidRDefault="008F5D76" w:rsidP="004F6069">
      <w:pPr>
        <w:spacing w:line="360" w:lineRule="auto"/>
        <w:ind w:firstLine="540"/>
        <w:jc w:val="both"/>
      </w:pPr>
      <w:r w:rsidRPr="004F6069">
        <w:t>А в 2005 году среди воронежской молодежи около 40%</w:t>
      </w:r>
      <w:r w:rsidRPr="004F6069">
        <w:rPr>
          <w:b/>
        </w:rPr>
        <w:t xml:space="preserve"> </w:t>
      </w:r>
      <w:proofErr w:type="gramStart"/>
      <w:r w:rsidRPr="004F6069">
        <w:t>опрошенных</w:t>
      </w:r>
      <w:proofErr w:type="gramEnd"/>
      <w:r w:rsidRPr="004F6069">
        <w:t xml:space="preserve"> готовы были к передаче или получению взятки. Это обстоятельство провоцирует серьёзные сомнения в том, что взяточничество исчезнет в ближайшее годы, какие бы строгие законы государство в связи с этим не принимало. Особо показательно, что руководители воронежских предприятий в большинстве своем (55%) считают взятку допустимой. Руководители, думающие иначе, похоже, среди коллег выглядят белыми воронами. </w:t>
      </w:r>
    </w:p>
    <w:p w:rsidR="008F5D76" w:rsidRPr="004F6069" w:rsidRDefault="008F5D76" w:rsidP="004F6069">
      <w:pPr>
        <w:spacing w:line="360" w:lineRule="auto"/>
        <w:ind w:firstLine="540"/>
        <w:jc w:val="both"/>
      </w:pPr>
      <w:r w:rsidRPr="004F6069">
        <w:t xml:space="preserve">Единственный отрадный факт – это то, что за прошедшие пять лет между исследованиями общественное мнение заняло более жесткую позицию по отношению к </w:t>
      </w:r>
      <w:proofErr w:type="gramStart"/>
      <w:r w:rsidRPr="004F6069">
        <w:t>мздоимству</w:t>
      </w:r>
      <w:proofErr w:type="gramEnd"/>
      <w:r w:rsidRPr="004F6069">
        <w:t xml:space="preserve">. Количество граждан, считающих взятку недопустимой ни при каких обстоятельствах, увеличилось на 7%. Чтобы эта тенденция закрепилась и усилилась, необходима всемерная идеологическая работа с населением. </w:t>
      </w:r>
    </w:p>
    <w:p w:rsidR="008F5D76" w:rsidRPr="004F6069" w:rsidRDefault="008F5D76" w:rsidP="004F6069">
      <w:pPr>
        <w:spacing w:line="360" w:lineRule="auto"/>
        <w:ind w:firstLine="540"/>
        <w:jc w:val="both"/>
      </w:pPr>
      <w:r w:rsidRPr="004F6069">
        <w:t xml:space="preserve">К </w:t>
      </w:r>
      <w:r w:rsidRPr="004F6069">
        <w:rPr>
          <w:i/>
        </w:rPr>
        <w:t>безбилетному проезду в транспорте</w:t>
      </w:r>
      <w:r w:rsidRPr="004F6069">
        <w:t xml:space="preserve"> подавляющее большинство воронежцев (68%)  относятся более чем беспечно. Это один из редких случаев, когда старшее поколение согласно с молодежью, не считая бесплатный проезд нарушением закона. Старикам, привыкшим к льготному проезду на общественном транспорте за годы советской власти, чрезвычайно трудно примириться с тем, что за бесплатную ранее услугу теперь необходимо платить. Они рассматривают такую перемену как вопиющую несправедливость. А среди молодежи, если бы не кондуктор, не стали бы брать билет 83% горожан от 18 до 30 лет. При таком настроении общественности не приходится удивляться, что работа кондуктора в общественном транспорте сегодня является одной их самых нервных, психологически дискомфортных и даже опасных. Автор этих строк сам неоднократно был свидетелем скандалов пассажиров с кондуктором с применением рукоприкладства, а также воровства у кондуктора собранных денег «лихими» пассажирами. </w:t>
      </w:r>
    </w:p>
    <w:p w:rsidR="008F5D76" w:rsidRPr="004F6069" w:rsidRDefault="008F5D76" w:rsidP="004F6069">
      <w:pPr>
        <w:spacing w:line="360" w:lineRule="auto"/>
        <w:ind w:firstLine="540"/>
        <w:jc w:val="both"/>
      </w:pPr>
      <w:r w:rsidRPr="004F6069">
        <w:t xml:space="preserve">Общественное мнение по поводу проблемы безбилетного проезда в течение пяти лет практически не изменилось. По-прежнему, лишь менее четверти горожан считают, что ездить «зайцем» недопустимо. </w:t>
      </w:r>
      <w:r w:rsidRPr="004F6069">
        <w:lastRenderedPageBreak/>
        <w:t>Остальные не видят в этом ничего предосудительного. Всколыхнувшая общество монетизация льгот не способствовала формированию внутренней установки, что за прое</w:t>
      </w:r>
      <w:proofErr w:type="gramStart"/>
      <w:r w:rsidRPr="004F6069">
        <w:t>зд в тр</w:t>
      </w:r>
      <w:proofErr w:type="gramEnd"/>
      <w:r w:rsidRPr="004F6069">
        <w:t xml:space="preserve">анспорте нужно платить, как и за всякую услугу. Скорее, наоборот, ожесточила бывших льготников. Поэтому снижения уровня напряженности во взаимоотношениях между пассажирами и кондукторами в ближайшее время ожидать пока не приходится. </w:t>
      </w:r>
    </w:p>
    <w:p w:rsidR="008F5D76" w:rsidRPr="004F6069" w:rsidRDefault="008F5D76" w:rsidP="004F6069">
      <w:pPr>
        <w:spacing w:line="360" w:lineRule="auto"/>
        <w:ind w:firstLine="540"/>
        <w:jc w:val="both"/>
      </w:pPr>
      <w:r w:rsidRPr="004F6069">
        <w:rPr>
          <w:i/>
        </w:rPr>
        <w:t xml:space="preserve">Употребление наркотиков </w:t>
      </w:r>
      <w:r w:rsidRPr="004F6069">
        <w:t xml:space="preserve">население на редкость единодушно считает ничем не оправданным поступком (98%). Мнение народа по этому поводу и 2000 году, и в 2005 году осталось неизменным. Но среди подрастающего поколения взгляды на эту проблему не столь строги. Особенно толерантна к приему наркотиков студенческая и учащаяся молодежь. Призывают относиться к этому снисходительно, прежде всего, </w:t>
      </w:r>
      <w:proofErr w:type="gramStart"/>
      <w:r w:rsidRPr="004F6069">
        <w:t>самые</w:t>
      </w:r>
      <w:proofErr w:type="gramEnd"/>
      <w:r w:rsidRPr="004F6069">
        <w:t xml:space="preserve"> юные: от 18 до 24 лет. В целом 6% из них не усматривают в приеме наркотиков ничего предосудительного. </w:t>
      </w:r>
    </w:p>
    <w:p w:rsidR="008F5D76" w:rsidRPr="004F6069" w:rsidRDefault="008F5D76" w:rsidP="004F6069">
      <w:pPr>
        <w:spacing w:line="360" w:lineRule="auto"/>
        <w:ind w:firstLine="540"/>
        <w:jc w:val="both"/>
      </w:pPr>
      <w:r w:rsidRPr="004F6069">
        <w:rPr>
          <w:i/>
        </w:rPr>
        <w:t>Жестокое обращение с животными</w:t>
      </w:r>
      <w:r w:rsidRPr="004F6069">
        <w:t xml:space="preserve"> порицается общественным мнением почти так же единодушно (96%), как и употребление наркотиков. Из этого следует, что животных у нас любят и в обиду не дадут. Следует отметить, что позиция по этому вопросу в определенной мере зависит от материального положения респондентов. Чем оно хуже, тем чаще люди могут допустить жестокое обращение с животными. Среди воронежцев, которым не хватает денег даже на еду, 7% опрошенных считают, что суровое обращение с «братьями нашими меньшими» в отдельных случаях допустимо. Женщины в два раза реже, чем мужчины могут позволить себе жестокость по отношению к животным.  </w:t>
      </w:r>
    </w:p>
    <w:p w:rsidR="008F5D76" w:rsidRPr="004F6069" w:rsidRDefault="008F5D76" w:rsidP="004F6069">
      <w:pPr>
        <w:spacing w:line="360" w:lineRule="auto"/>
        <w:ind w:firstLine="540"/>
        <w:jc w:val="both"/>
        <w:rPr>
          <w:b/>
          <w:caps/>
        </w:rPr>
      </w:pPr>
      <w:r w:rsidRPr="004F6069">
        <w:rPr>
          <w:i/>
        </w:rPr>
        <w:t xml:space="preserve">Оказание сопротивления людям в милицейской форме </w:t>
      </w:r>
      <w:r w:rsidRPr="004F6069">
        <w:t>находит оправдание в глазах большинства (51%) опрошенных. Мужчины настроены более агрессивно по отношению к представителям порядка, чем женщины. Удивительно, что желание оказывать сопротивление милиции оказалось прямо пропорционально доходу респондентов. Чем беднее респонденты, тем они покорнее. А среди самых богатых намерение не подчиняться стражам порядка присуще 66% опрошенных. Но наибольшее количество тех, кто считает, что не следует «сдаваться без боя», насчитывается среди руководителей воронежских предприятий (73%). Очевидно, привычка командовать у них  подавляет привычку подчиняться.</w:t>
      </w:r>
    </w:p>
    <w:p w:rsidR="008F5D76" w:rsidRPr="004F6069" w:rsidRDefault="008F5D76" w:rsidP="004F6069">
      <w:pPr>
        <w:spacing w:line="360" w:lineRule="auto"/>
        <w:ind w:firstLine="540"/>
        <w:jc w:val="both"/>
      </w:pPr>
      <w:r w:rsidRPr="004F6069">
        <w:t xml:space="preserve">Поистине, животных в России жалеют больше, чем людей. Если жестокость по отношению к животным не может быть оправдана в глазах 96% опрошенных, то за недопустимость </w:t>
      </w:r>
      <w:r w:rsidRPr="004F6069">
        <w:rPr>
          <w:i/>
        </w:rPr>
        <w:t>политического убийства</w:t>
      </w:r>
      <w:r w:rsidRPr="004F6069">
        <w:t xml:space="preserve"> высказались 94%. Каждый двадцатый житель города Воронежа (5%) находит для этого преступления оправдание в отдельных случаях, а некоторые (1%) вообще призывают относиться к нему снисходительно. </w:t>
      </w:r>
    </w:p>
    <w:p w:rsidR="008F5D76" w:rsidRPr="004F6069" w:rsidRDefault="008F5D76" w:rsidP="004F6069">
      <w:pPr>
        <w:spacing w:line="360" w:lineRule="auto"/>
        <w:ind w:firstLine="540"/>
        <w:jc w:val="both"/>
      </w:pPr>
      <w:r w:rsidRPr="004F6069">
        <w:t xml:space="preserve">Среди самых юных горожан (18-24 лет) оправдывает политическое убийство каждый десятый. А среди предпринимателей – каждый восьмой. Такое попустительство по отношению к убийству человека свидетельствует о моральной деградации части общества. При наличии хотя бы и минимальной </w:t>
      </w:r>
      <w:r w:rsidRPr="004F6069">
        <w:lastRenderedPageBreak/>
        <w:t xml:space="preserve">общественной поддержки политического убийства было бы напрасно надеяться, что в обозримом будущем отстрелы политиков прекратятся.  </w:t>
      </w:r>
    </w:p>
    <w:p w:rsidR="008F5D76" w:rsidRPr="004F6069" w:rsidRDefault="008F5D76" w:rsidP="004F6069">
      <w:pPr>
        <w:spacing w:line="360" w:lineRule="auto"/>
        <w:ind w:firstLine="540"/>
        <w:jc w:val="both"/>
      </w:pPr>
      <w:r w:rsidRPr="004F6069">
        <w:t xml:space="preserve">В советские времена </w:t>
      </w:r>
      <w:r w:rsidRPr="004F6069">
        <w:rPr>
          <w:i/>
        </w:rPr>
        <w:t>измена Родине</w:t>
      </w:r>
      <w:r w:rsidRPr="004F6069">
        <w:t xml:space="preserve"> была одним из самых тяжких преступлений и каралась неминуемой смертной казнью. Очевидно, поэтому наблюдается такая разница в восприятии этого поступка пожилыми людьми и молодежью. Если среди тех, кому уже минуло 60 лет, 99,6% </w:t>
      </w:r>
      <w:proofErr w:type="gramStart"/>
      <w:r w:rsidRPr="004F6069">
        <w:t>уверены</w:t>
      </w:r>
      <w:proofErr w:type="gramEnd"/>
      <w:r w:rsidRPr="004F6069">
        <w:t xml:space="preserve">, что измену Родине оправдать нельзя, то среди самых юных строго относятся к этому поступку на 15% меньше: 84% опрошенных. Среди учащейся и студенческой молодежи </w:t>
      </w:r>
      <w:proofErr w:type="spellStart"/>
      <w:r w:rsidRPr="004F6069">
        <w:t>г</w:t>
      </w:r>
      <w:proofErr w:type="gramStart"/>
      <w:r w:rsidRPr="004F6069">
        <w:t>.В</w:t>
      </w:r>
      <w:proofErr w:type="gramEnd"/>
      <w:r w:rsidRPr="004F6069">
        <w:t>оронежа</w:t>
      </w:r>
      <w:proofErr w:type="spellEnd"/>
      <w:r w:rsidRPr="004F6069">
        <w:t xml:space="preserve"> 18% не усматривают в измене своей Родине состава преступления. Более</w:t>
      </w:r>
      <w:proofErr w:type="gramStart"/>
      <w:r w:rsidRPr="004F6069">
        <w:t>,</w:t>
      </w:r>
      <w:proofErr w:type="gramEnd"/>
      <w:r w:rsidRPr="004F6069">
        <w:t xml:space="preserve"> чем снисходительное отношение к подобным поступкам среди подрастающего поколения, может привести к тому, что само понятие «Родина» постепенно будет выхолащиваться в своем сакральном смысле. В итоге Родиной будет признаваться та страна, где, попросту, лучше «кормят».  </w:t>
      </w:r>
    </w:p>
    <w:p w:rsidR="008F5D76" w:rsidRPr="004F6069" w:rsidRDefault="008F5D76" w:rsidP="004F6069">
      <w:pPr>
        <w:spacing w:line="360" w:lineRule="auto"/>
        <w:ind w:firstLine="540"/>
        <w:jc w:val="both"/>
      </w:pPr>
      <w:r w:rsidRPr="004F6069">
        <w:t xml:space="preserve">В 2005 году 54% воронежцев готовы были оправдать </w:t>
      </w:r>
      <w:r w:rsidRPr="004F6069">
        <w:rPr>
          <w:i/>
        </w:rPr>
        <w:t>уклонение от армейской службы.</w:t>
      </w:r>
      <w:r w:rsidRPr="004F6069">
        <w:t xml:space="preserve"> А среди воронежцев, которые имели детей до 18 лет, число поощряющих уклонение от армии составляло почти 60%. Скорее всего, такие люди не бездействовали, а делали всё возможное, чтобы их сыновьям не пришла повестка явиться на призывной пункт. С одной стороны, понятны причины такого отношения к армейской службе: она не престижна и опасна даже в мирное время. Упорные слухи о дедовщине, беззаконии и произволе, </w:t>
      </w:r>
      <w:proofErr w:type="gramStart"/>
      <w:r w:rsidRPr="004F6069">
        <w:t>царящих</w:t>
      </w:r>
      <w:proofErr w:type="gramEnd"/>
      <w:r w:rsidRPr="004F6069">
        <w:t xml:space="preserve"> в армии, нивелируют чувство гражданского долга. С другой стороны, страна без опытной армии, горящей духом патриотизма, обречена. Она не сможет решить ни одной из своих даже малых проблем внешней безопасности. Результаты опроса вполне правомерно было бы проиллюстрировать известным плакатом военных времен: «Отечество  в опасности!». Несмотря на идущие реформы в армии, нельзя сказать (судя по результатам опросов), что отношение общества к армии претерпело существенные изменения.</w:t>
      </w:r>
    </w:p>
    <w:p w:rsidR="008F5D76" w:rsidRPr="004F6069" w:rsidRDefault="008F5D76" w:rsidP="004F6069">
      <w:pPr>
        <w:spacing w:line="360" w:lineRule="auto"/>
        <w:ind w:firstLine="540"/>
        <w:jc w:val="both"/>
      </w:pPr>
      <w:proofErr w:type="gramStart"/>
      <w:r w:rsidRPr="004F6069">
        <w:t xml:space="preserve">В 2005 году 61% горожан могли унести домой забытую кем-то сумочку или найденный кошелек с деньгами, не пытаясь отыскать владельца. 11% воронежцев вообще не видели в таком поступке как </w:t>
      </w:r>
      <w:r w:rsidRPr="004F6069">
        <w:rPr>
          <w:i/>
        </w:rPr>
        <w:t xml:space="preserve">присвоение найденных денег и вещей </w:t>
      </w:r>
      <w:r w:rsidRPr="004F6069">
        <w:t>повода для угрызений совести и намерены были так поступать всегда, а 50% опрошенных - только в отдельных случаях.</w:t>
      </w:r>
      <w:proofErr w:type="gramEnd"/>
      <w:r w:rsidRPr="004F6069">
        <w:t xml:space="preserve"> Например, когда найти владельца затруднительно. Пожилые люди более строги к себе в таких случаях (55%), а среди молодежи – максимальное число (23%) тех,  кто относится к присвоению найденных вещей снисходительно. Женщины реже оправдывают такие поступки,  чем мужчины. Следует отметить, что за пять лет между двумя опросами общественное мнение по этому вопросу стало более либеральным. Если раньше, потеряв деньги можно было надеяться, что </w:t>
      </w:r>
      <w:proofErr w:type="gramStart"/>
      <w:r w:rsidRPr="004F6069">
        <w:t>нашедший</w:t>
      </w:r>
      <w:proofErr w:type="gramEnd"/>
      <w:r w:rsidRPr="004F6069">
        <w:t xml:space="preserve"> постарается вернуть их владельцу в 51 случае из 100, то теперь вероятность уменьшилась до 39 случаев из 100. </w:t>
      </w:r>
    </w:p>
    <w:p w:rsidR="008F5D76" w:rsidRPr="004F6069" w:rsidRDefault="008F5D76" w:rsidP="004F6069">
      <w:pPr>
        <w:spacing w:line="360" w:lineRule="auto"/>
        <w:ind w:firstLine="709"/>
        <w:jc w:val="both"/>
      </w:pPr>
      <w:r w:rsidRPr="004F6069">
        <w:t xml:space="preserve">Снисходительнее, чем к </w:t>
      </w:r>
      <w:r w:rsidRPr="004F6069">
        <w:rPr>
          <w:i/>
        </w:rPr>
        <w:t>аборту</w:t>
      </w:r>
      <w:r w:rsidRPr="004F6069">
        <w:t xml:space="preserve">, население относится только к безбилетному проезду в транспорте. Таким образом, убийство ещё не родившегося человека приравнивается к самым невинным проступкам (70%). Это свидетельствует об атрофированности чувства греха, который стал нормой </w:t>
      </w:r>
      <w:r w:rsidRPr="004F6069">
        <w:lastRenderedPageBreak/>
        <w:t>российской жизни. Закрепленные законодательством, так называемые, «аборты по социальным показателям» создают завесу «легитимности» над этим страшным по сути своей преступлением, каковым является убийство собственных детей. Только 25% воронежских женщин сегодня считают, что аборт никогда не может быть оправдан. Среди мужчин этот показатель выше – 35%. Среди молодёжи встречается больше противников искусственного прерывания беременности, чем среди зрелого населения. Внушает некоторые надежды то обстоятельство, что за пять лет (2000-2005 гг.) отношение к аборту в сознании воронежцев несколько ужесточилось, и количество людей, призывающих относиться к нему снисходительно, уменьшилось почти в два раза.</w:t>
      </w:r>
    </w:p>
    <w:p w:rsidR="008F5D76" w:rsidRPr="004F6069" w:rsidRDefault="008F5D76" w:rsidP="004F6069">
      <w:pPr>
        <w:spacing w:line="360" w:lineRule="auto"/>
        <w:ind w:firstLine="540"/>
        <w:jc w:val="both"/>
      </w:pPr>
      <w:r w:rsidRPr="004F6069">
        <w:t xml:space="preserve">В 2005 году 30% горожан к такому явлению как  </w:t>
      </w:r>
      <w:r w:rsidRPr="004F6069">
        <w:rPr>
          <w:i/>
        </w:rPr>
        <w:t>проституция</w:t>
      </w:r>
      <w:r w:rsidRPr="004F6069">
        <w:t xml:space="preserve"> относились в той или иной степени терпимо. Остальные не хотели оправдывать торговлю собственным телом никакими смягчающими обстоятельствами. </w:t>
      </w:r>
      <w:proofErr w:type="gramStart"/>
      <w:r w:rsidRPr="004F6069">
        <w:t>Обращает на себя внимание тот факт, что среди воронежских женщин проституция чаще встречала жесткое отношение: здесь не находили ей оправдания 73%, тогда как среди мужчин противников проституции значительно меньше – 65%. Среди молодых жителей города ещё меньше тех, кто считает «любовь за деньги» недопустимым явлением (61%), и максимальное число тех, кто относится к этому снисходительно.</w:t>
      </w:r>
      <w:proofErr w:type="gramEnd"/>
      <w:r w:rsidRPr="004F6069">
        <w:t xml:space="preserve"> По мере увеличения возраста респондентов отношение к «самой древней профессии» ужесточалось, и среди пенсионеров насчитывалось 85% бескомпромиссно осуждающих это явление.</w:t>
      </w:r>
    </w:p>
    <w:p w:rsidR="008F5D76" w:rsidRPr="004F6069" w:rsidRDefault="008F5D76" w:rsidP="004F6069">
      <w:pPr>
        <w:spacing w:line="360" w:lineRule="auto"/>
        <w:ind w:firstLine="540"/>
        <w:jc w:val="both"/>
      </w:pPr>
      <w:r w:rsidRPr="004F6069">
        <w:t>За пять лет (2000-2005 гг.) отношение к проституции едва ли изменилось, только стало чуть меньше тех, кто её осуждает, как, впрочем, и тех, кто относился к этому чересчур легкомысленно. Иными словами, сократились крайние позиции. Так обычно бывает, когда общественный интерес к какому-либо явлению притупляется, и это явление переходит в разряд обыденной жизни.</w:t>
      </w:r>
    </w:p>
    <w:p w:rsidR="008F5D76" w:rsidRPr="004F6069" w:rsidRDefault="008F5D76" w:rsidP="004F6069">
      <w:pPr>
        <w:spacing w:line="360" w:lineRule="auto"/>
        <w:ind w:firstLine="540"/>
        <w:jc w:val="both"/>
      </w:pPr>
      <w:r w:rsidRPr="004F6069">
        <w:rPr>
          <w:i/>
        </w:rPr>
        <w:t>Самоубийство,</w:t>
      </w:r>
      <w:r w:rsidRPr="004F6069">
        <w:t xml:space="preserve"> по мнению населения, подлежало более категоричному осуждению (88%), чем проституция (70%). Наиболее лояльны к самоубийству горожане от 18 до 39 лет. Люди, прожившие на земле больше 40 лет, чаще считают, что самоубийство никогда не может быть оправдано. Очевидно, чем больше живешь, тем больше начинаешь ценить жизнь, так как понимаешь, что с каждым прожитым днем её остаётся все меньше и меньше. Чаще других оправдывали самоубийство безработные (25% - практически каждый четвертый!) и, как ни странно, предприниматели (24%). Если позицию безработных ещё можно объяснить неустроенностью жизни и безысходностью, то позиция предпринимателей трудно поддается интерпретации. Разве что причиной может быть повышенный риск и неудачи в бизнесе. Изменения в общественном мнении по поводу самоубийства за прошедшие пять лет (2000-2005 гг.) имели тенденцию к ужесточению порицания самоубийц, но они не выходили за рамки статистической погрешности измерения. </w:t>
      </w:r>
    </w:p>
    <w:p w:rsidR="008F5D76" w:rsidRPr="004F6069" w:rsidRDefault="008F5D76" w:rsidP="004F6069">
      <w:pPr>
        <w:spacing w:line="360" w:lineRule="auto"/>
        <w:ind w:firstLine="540"/>
        <w:jc w:val="both"/>
      </w:pPr>
      <w:r w:rsidRPr="004F6069">
        <w:t xml:space="preserve">Только человеческим ужасом перед физической болью можно объяснить тот факт, что из всех перечисленных проступков и преступлений </w:t>
      </w:r>
      <w:r w:rsidRPr="004F6069">
        <w:rPr>
          <w:i/>
        </w:rPr>
        <w:t>пытки</w:t>
      </w:r>
      <w:r w:rsidRPr="004F6069">
        <w:t xml:space="preserve"> отвергаются населением с наибольшей силой (99%). За всю свою историю человечество не придумало ничего страшнее пыток. 100% горожан от 40 до 60 лет </w:t>
      </w:r>
      <w:proofErr w:type="gramStart"/>
      <w:r w:rsidRPr="004F6069">
        <w:lastRenderedPageBreak/>
        <w:t>уверены</w:t>
      </w:r>
      <w:proofErr w:type="gramEnd"/>
      <w:r w:rsidRPr="004F6069">
        <w:t xml:space="preserve">, что применение пыток ничем нельзя оправдать. Суждение респондентов других возрастов уже не столь </w:t>
      </w:r>
      <w:proofErr w:type="gramStart"/>
      <w:r w:rsidRPr="004F6069">
        <w:t>однозначны</w:t>
      </w:r>
      <w:proofErr w:type="gramEnd"/>
      <w:r w:rsidRPr="004F6069">
        <w:t>. Неизвестные нам мотивы позволяют им считать, что это иногда допустимо. Чаще всего это мнение мужчин, а не женщин. Что касается человека (а он оказался в одиночестве), который выбрал позицию «к этому нужно относиться снисходительно», то любой психолог заподозрил бы в нем  потенциального садиста.</w:t>
      </w:r>
    </w:p>
    <w:p w:rsidR="008F5D76" w:rsidRPr="004F6069" w:rsidRDefault="008F5D76" w:rsidP="004F6069">
      <w:pPr>
        <w:spacing w:line="360" w:lineRule="auto"/>
        <w:ind w:firstLine="540"/>
        <w:jc w:val="both"/>
      </w:pPr>
      <w:r w:rsidRPr="004F6069">
        <w:t xml:space="preserve">В 2005 году большинство воронежцев (67%) осуждало </w:t>
      </w:r>
      <w:r w:rsidRPr="004F6069">
        <w:rPr>
          <w:i/>
        </w:rPr>
        <w:t>деловую необязательность</w:t>
      </w:r>
      <w:r w:rsidRPr="004F6069">
        <w:t xml:space="preserve">, но каждый третий допускал её в той или иной степени. Чем старше респонденты, тем реже они находили оправдания для деловой необязательности. Примечательно, что женатые люди были более требовательны в отношении деловой обязательности (70%), чем разведенные (61%) или холостые (58%). Возможно, эту требовательность они обращали, прежде всего, на себя самих, что во многом способствовало поддержанию их семейных отношений. Наиболее строги к обязательности в деловых отношениях руководители воронежских предприятий и специалисты высшего управленческого звена (78%). Наименее строги – студенты и учащиеся (55%) и, как ни странно, предприниматели (48%). Известно, что в царские времена купеческое слово было на вес золота: обещания исполнялись неукоснительно, следовать принятым обязательствам считалось делом чести. Теперь не то, что ране… Большинство воронежских предпринимателей  считают деловую необязательность вполне допустимой. Более того, за пять лет (2000-2005 гг.) нетребовательность в деловых отношениях, судя по результатам опросов, усугубилась. Воронежцы чаще стали находить оправдания для деловой необязательности, хотя все-таки большинство жителей города Воронежа пока ещё пытаются держать своё слово. </w:t>
      </w:r>
    </w:p>
    <w:p w:rsidR="008F5D76" w:rsidRPr="004F6069" w:rsidRDefault="008F5D76" w:rsidP="004F6069">
      <w:pPr>
        <w:spacing w:line="360" w:lineRule="auto"/>
        <w:ind w:firstLine="540"/>
        <w:jc w:val="both"/>
      </w:pPr>
      <w:r w:rsidRPr="004F6069">
        <w:t xml:space="preserve">Как оказалось, деловую необязательность общественное мнение в 2005 году осуждало строже (67%), чем </w:t>
      </w:r>
      <w:r w:rsidRPr="004F6069">
        <w:rPr>
          <w:i/>
        </w:rPr>
        <w:t xml:space="preserve">супружескую измену </w:t>
      </w:r>
      <w:r w:rsidRPr="004F6069">
        <w:t xml:space="preserve">(61%). Чаще всего оправдывали супружескую измену </w:t>
      </w:r>
      <w:proofErr w:type="gramStart"/>
      <w:r w:rsidRPr="004F6069">
        <w:t>разведенные</w:t>
      </w:r>
      <w:proofErr w:type="gramEnd"/>
      <w:r w:rsidRPr="004F6069">
        <w:t xml:space="preserve"> (60%). Не по этой ли причине распался их брак? В то же время люди, состоящие в браке, чаще других отвергали возможность измены (55%). За пять лет (2000-2005 гг.) отношение к супружеской измене стало более толерантным: число воронежцев, считающих, что необходимо хранить верность в браке, уменьшилось на 10%. Но если раньше мужчины относились к «хождению на сторону» более снисходительно, чем женщины, то теперь ситуация изменилась: женщины стали относится к изменам легкомысленнее мужчин.</w:t>
      </w:r>
    </w:p>
    <w:p w:rsidR="008F5D76" w:rsidRPr="004F6069" w:rsidRDefault="008F5D76" w:rsidP="004F6069">
      <w:pPr>
        <w:pStyle w:val="a6"/>
        <w:spacing w:before="0" w:beforeAutospacing="0" w:after="0" w:afterAutospacing="0" w:line="360" w:lineRule="auto"/>
        <w:ind w:firstLine="540"/>
      </w:pPr>
      <w:r w:rsidRPr="004F6069">
        <w:t xml:space="preserve">Если рассмотреть содержание патриаршей письменности </w:t>
      </w:r>
      <w:r w:rsidRPr="004F6069">
        <w:rPr>
          <w:lang w:val="en-US"/>
        </w:rPr>
        <w:t>XVI</w:t>
      </w:r>
      <w:r w:rsidRPr="004F6069">
        <w:t>-</w:t>
      </w:r>
      <w:r w:rsidRPr="004F6069">
        <w:rPr>
          <w:lang w:val="en-US"/>
        </w:rPr>
        <w:t>XVII</w:t>
      </w:r>
      <w:r w:rsidRPr="004F6069">
        <w:t xml:space="preserve"> вв., то значительная часть её направлена на обличение в современном патриархам обществе разных общественных язв и пороков, за которые, по словам патриархов, Господь карал народ свой. Это обличение, возможно, было именно потому, что существовало представление о социально значимой</w:t>
      </w:r>
      <w:r w:rsidRPr="004F6069">
        <w:rPr>
          <w:i/>
        </w:rPr>
        <w:t xml:space="preserve"> цели</w:t>
      </w:r>
      <w:r w:rsidRPr="004F6069">
        <w:t xml:space="preserve"> и о </w:t>
      </w:r>
      <w:r w:rsidRPr="004F6069">
        <w:rPr>
          <w:i/>
        </w:rPr>
        <w:t>правильном пути к ней</w:t>
      </w:r>
      <w:r w:rsidRPr="004F6069">
        <w:t xml:space="preserve">, от которого отталкивались и на который равнялись. </w:t>
      </w:r>
      <w:proofErr w:type="gramStart"/>
      <w:r w:rsidRPr="004F6069">
        <w:t>Само обличение</w:t>
      </w:r>
      <w:proofErr w:type="gramEnd"/>
      <w:r w:rsidRPr="004F6069">
        <w:t xml:space="preserve"> свидетельствовало о высоте этой цели.  Сегодня изменилась цель и представление о пути к ней, изменилось и содержание обличений (например, для достижения цели – толерантного общества - не осуждаются сексуальные меньшинства, наркоманы признаются не преступниками, а больными людьми и не подлежат уголовному преследованию и т.д.). </w:t>
      </w:r>
      <w:r w:rsidRPr="004F6069">
        <w:lastRenderedPageBreak/>
        <w:t xml:space="preserve">Вообще, общества отличаются друг от друга не столько разностью пороков, </w:t>
      </w:r>
      <w:r w:rsidRPr="004F6069">
        <w:rPr>
          <w:i/>
        </w:rPr>
        <w:t>сколько разностью содержания облечений</w:t>
      </w:r>
      <w:r w:rsidRPr="004F6069">
        <w:rPr>
          <w:b/>
        </w:rPr>
        <w:t>.</w:t>
      </w:r>
      <w:r w:rsidRPr="004F6069">
        <w:t xml:space="preserve"> Не тем, какие пороки имеют место (поскольку одни и те же пороки имманентно присущи любому обществу во все времена), а тем, какие из них осуждаются. По результатам исследования можно убедиться, что у населения рамки неформальных правил далеко не всегда совпадают с формальными  законами. Население живет по своим законам, которые расходятся с действующим законодательством. Социальные ценности рано или поздно формализуются госаппаратом в виде законов. Но, если принятые законы не соответствуют неформальным нормам, они не будут исполняться обществом.</w:t>
      </w:r>
    </w:p>
    <w:p w:rsidR="008F5D76" w:rsidRPr="004F6069" w:rsidRDefault="008F5D76" w:rsidP="004F6069">
      <w:pPr>
        <w:spacing w:line="360" w:lineRule="auto"/>
        <w:ind w:firstLine="540"/>
        <w:jc w:val="both"/>
      </w:pPr>
      <w:r w:rsidRPr="004F6069">
        <w:t xml:space="preserve">Следует обратить внимание, что граждане зачастую игнорируют свои обязательства перед государством: службу в армии (54%), подчинение милиции (51%), но очень чутко реагируют на социальную несправедливость. Например, 84% негодуют о возможности обогащения за счет других. </w:t>
      </w:r>
    </w:p>
    <w:p w:rsidR="008F5D76" w:rsidRPr="004F6069" w:rsidRDefault="008F5D76" w:rsidP="004F6069">
      <w:pPr>
        <w:pStyle w:val="a6"/>
        <w:spacing w:before="0" w:beforeAutospacing="0" w:after="0" w:afterAutospacing="0" w:line="360" w:lineRule="auto"/>
        <w:ind w:firstLine="540"/>
      </w:pPr>
      <w:r w:rsidRPr="004F6069">
        <w:t xml:space="preserve">Это говорит о том, что государственные нормы-конвенции сегодня не совпадают с нормами-традициями. Общественное мнение не порицает в достаточной степени уклонение от выполнения норм-конвенций между государством и обществом. Поэтому люди будут обходить законы, как бы они ни были строги, и при этом чувствовать себя комфортно в общественной среде. </w:t>
      </w:r>
    </w:p>
    <w:p w:rsidR="008F5D76" w:rsidRPr="004F6069" w:rsidRDefault="008F5D76" w:rsidP="004F6069">
      <w:pPr>
        <w:pStyle w:val="a6"/>
        <w:spacing w:before="0" w:beforeAutospacing="0" w:after="0" w:afterAutospacing="0" w:line="360" w:lineRule="auto"/>
        <w:ind w:firstLine="540"/>
      </w:pPr>
      <w:r w:rsidRPr="004F6069">
        <w:t>Но когда нарушается их представление о социальной справедливости, например</w:t>
      </w:r>
      <w:proofErr w:type="gramStart"/>
      <w:r w:rsidRPr="004F6069">
        <w:t>,</w:t>
      </w:r>
      <w:proofErr w:type="gramEnd"/>
      <w:r w:rsidRPr="004F6069">
        <w:t xml:space="preserve"> кто-то неправедно обогащается, народное негодование не даст этому человеку спокойной жизни. Такой человек никогда не будет чувствовать себя комфортно в обществе, хотя и огородит свой дом забором и переселится ближе к таким же, как и он, как это делают «новые русские». Такой человек будет порицаться обществом, потому что его деятельность разрушает образ социальной справедливости. </w:t>
      </w:r>
    </w:p>
    <w:p w:rsidR="008F5D76" w:rsidRPr="004F6069" w:rsidRDefault="008F5D76" w:rsidP="004F6069">
      <w:pPr>
        <w:pStyle w:val="a6"/>
        <w:spacing w:before="0" w:beforeAutospacing="0" w:after="0" w:afterAutospacing="0" w:line="360" w:lineRule="auto"/>
        <w:ind w:firstLine="540"/>
      </w:pPr>
      <w:r w:rsidRPr="004F6069">
        <w:t xml:space="preserve">Понятие «справедливая власть» в России имеет свою специфику в отличие от западной трактовки. Если на Западе понятие «справедливость» сопряжено с законом, то в России «справедливость» зачастую противостоит закону и апеллирует к совести. Повязка на глазах у Фемиды есть </w:t>
      </w:r>
      <w:r w:rsidRPr="004F6069">
        <w:rPr>
          <w:i/>
        </w:rPr>
        <w:t>справедливость</w:t>
      </w:r>
      <w:r w:rsidRPr="004F6069">
        <w:t xml:space="preserve"> в западном варианте. Покров Богоматери – российский вариант </w:t>
      </w:r>
      <w:r w:rsidRPr="004F6069">
        <w:rPr>
          <w:i/>
        </w:rPr>
        <w:t>справедливости</w:t>
      </w:r>
      <w:r w:rsidRPr="004F6069">
        <w:t xml:space="preserve">. Традиционно в России справедливая власть – это власть милующая, если и наказывающая, то с любовью. Холодно-рассудочная логическая формальность закона может противоречить внутренней справедливости, о которой свидетельствует совесть. Это свидетельство в силах представить только личность. Поэтому образ справедливой власти в России всегда был персонифицирован, т. е. у «справедливой власти» всегда было имя. В западном прочтении образ справедливой власти обезличен и сводится к автоматически неукоснительному исполнению закона.  </w:t>
      </w:r>
    </w:p>
    <w:p w:rsidR="008F5D76" w:rsidRPr="004F6069" w:rsidRDefault="008F5D76" w:rsidP="004F6069">
      <w:pPr>
        <w:pStyle w:val="a6"/>
        <w:spacing w:before="0" w:beforeAutospacing="0" w:after="0" w:afterAutospacing="0" w:line="360" w:lineRule="auto"/>
        <w:ind w:firstLine="540"/>
      </w:pPr>
      <w:r w:rsidRPr="004F6069">
        <w:t xml:space="preserve">Нынешнее российское общество взяло на вооружение западную демократическую модель образа власти, которая включает в себя представление о справедливости, связанное с неукоснительным исполнением закона. В то же время в России имеют место разночтения в определении понятия «справедливая власть». Так, при ответе на вопрос: «Какую власть Вы признаете более справедливой: ту, которая неукоснительно следует закону или ту, которая поступает по совести, даже если это </w:t>
      </w:r>
      <w:r w:rsidRPr="004F6069">
        <w:lastRenderedPageBreak/>
        <w:t>противоречит закону?», - мнение населения разделилось</w:t>
      </w:r>
      <w:r w:rsidR="00C54B5D">
        <w:rPr>
          <w:rStyle w:val="a5"/>
        </w:rPr>
        <w:footnoteReference w:id="3"/>
      </w:r>
      <w:r w:rsidRPr="004F6069">
        <w:t xml:space="preserve">. Около половины населения (49%) соглашаются сегодня с тем, что </w:t>
      </w:r>
      <w:r w:rsidRPr="004F6069">
        <w:rPr>
          <w:i/>
        </w:rPr>
        <w:t>справедливая власть</w:t>
      </w:r>
      <w:r w:rsidRPr="004F6069">
        <w:t xml:space="preserve">  должна во всех случаях неукоснительно следовать закону, что соответствует западной трактовке этого понятия. Люди с высшим образованием чаще (55%) других склоняются к такому суждению (среди сотрудников </w:t>
      </w:r>
      <w:proofErr w:type="spellStart"/>
      <w:r w:rsidRPr="004F6069">
        <w:t>госуправления</w:t>
      </w:r>
      <w:proofErr w:type="spellEnd"/>
      <w:r w:rsidRPr="004F6069">
        <w:t xml:space="preserve"> этот показатель возрастает до 57%). Но приблизительно столько же (51%) придерживаются традиционных для России взглядов на </w:t>
      </w:r>
      <w:r w:rsidRPr="004F6069">
        <w:rPr>
          <w:i/>
        </w:rPr>
        <w:t xml:space="preserve">справедливую власть, </w:t>
      </w:r>
      <w:r w:rsidRPr="004F6069">
        <w:t xml:space="preserve">полагая, что ей следует поступать по совести, даже если это противоречит закону. Среди деятелей культуры этот показатель восходит к 64%. </w:t>
      </w:r>
    </w:p>
    <w:p w:rsidR="008F5D76" w:rsidRPr="004F6069" w:rsidRDefault="008F5D76" w:rsidP="004F6069">
      <w:pPr>
        <w:pStyle w:val="a6"/>
        <w:spacing w:before="0" w:beforeAutospacing="0" w:after="0" w:afterAutospacing="0" w:line="360" w:lineRule="auto"/>
        <w:ind w:firstLine="540"/>
      </w:pPr>
      <w:r w:rsidRPr="004F6069">
        <w:t xml:space="preserve">«Справедливость» – неоднозначное понятие в российской культуре. Уже сказано о том, что она иногда трактуется вразрез с законом, но она ещё вступает в противоречие с исконной российской основой властных отношений – с любовью. Справедливость в исконной российской модели осуществляется любовью. Но </w:t>
      </w:r>
      <w:proofErr w:type="gramStart"/>
      <w:r w:rsidRPr="004F6069">
        <w:t>любовь не знает</w:t>
      </w:r>
      <w:proofErr w:type="gramEnd"/>
      <w:r w:rsidRPr="004F6069">
        <w:t xml:space="preserve"> справедливости. Любовь знает только милость. Любовь знает жертвенность. Поэтому, чтобы быть справедливым к другим, надо быть самоотверженным, то есть как бы несправедливым к себе. «Справедливость в нравственном смысле, - пишет </w:t>
      </w:r>
      <w:proofErr w:type="spellStart"/>
      <w:r w:rsidRPr="004F6069">
        <w:t>В.С.Соловьев</w:t>
      </w:r>
      <w:proofErr w:type="spellEnd"/>
      <w:r w:rsidRPr="004F6069">
        <w:t xml:space="preserve">, - есть некоторое самопожертвование; ограничение своих притязаний в пользу чужих прав». </w:t>
      </w:r>
      <w:proofErr w:type="spellStart"/>
      <w:r w:rsidRPr="004F6069">
        <w:t>В.О.Ключевский</w:t>
      </w:r>
      <w:proofErr w:type="spellEnd"/>
      <w:r w:rsidRPr="004F6069">
        <w:t xml:space="preserve"> говорил, что справедливость – доблесть избранных натур, правдивость – долг каждого порядочного человека. Справедливая власть – это власть, жертвующая собой ради подвластного народа. Христос (воплощение идеальной власти) говорил о себе, что он «пастырь добрый, душу свою полагающий </w:t>
      </w:r>
      <w:proofErr w:type="gramStart"/>
      <w:r w:rsidRPr="004F6069">
        <w:t>за</w:t>
      </w:r>
      <w:proofErr w:type="gramEnd"/>
      <w:r w:rsidRPr="004F6069">
        <w:t xml:space="preserve"> овцы». От власти российский народ ожидает забвения собственных интересов (в том числе интересов государственного аппарата), а воплощения интересов народа в целом (неразделенного по политическим предпочтениям). </w:t>
      </w:r>
    </w:p>
    <w:p w:rsidR="008F5D76" w:rsidRPr="004F6069" w:rsidRDefault="008F5D76" w:rsidP="004F6069">
      <w:pPr>
        <w:pStyle w:val="a6"/>
        <w:spacing w:before="0" w:beforeAutospacing="0" w:after="0" w:afterAutospacing="0" w:line="360" w:lineRule="auto"/>
        <w:ind w:firstLine="540"/>
      </w:pPr>
      <w:r w:rsidRPr="004F6069">
        <w:t xml:space="preserve"> Коррупция разрушает  образ жертвенной власти и свидетельствует о том, что власть соблюдает, прежде всего, собственные интересы. Коррумпированную власть население не может признать справедливой властью, так как не усматривает элементов жертвенности в поведении представителей власти. Качества реальной власти население соотносит с оценочными характеристиками, присутствующими в традиционном образе власти, такими как «честная власть», «сильная власть», «мудрая власть», «справедливая власть» и т.п.  </w:t>
      </w:r>
    </w:p>
    <w:p w:rsidR="008F5D76" w:rsidRPr="004F6069" w:rsidRDefault="008F5D76" w:rsidP="004F6069">
      <w:pPr>
        <w:pStyle w:val="a6"/>
        <w:spacing w:before="0" w:beforeAutospacing="0" w:after="0" w:afterAutospacing="0" w:line="360" w:lineRule="auto"/>
        <w:ind w:firstLine="540"/>
      </w:pPr>
      <w:r w:rsidRPr="004F6069">
        <w:t>В православном понимании справедливость – прежде всего совершенное следование заповедям Божьим. И если законная власть требует нечто, что противно Божьим установлениям, то справедливым признается оказать ей неповиновение. Можно вспомнить в связи с этим слова апостолов Петр</w:t>
      </w:r>
      <w:proofErr w:type="gramStart"/>
      <w:r w:rsidRPr="004F6069">
        <w:t>а и Иоа</w:t>
      </w:r>
      <w:proofErr w:type="gramEnd"/>
      <w:r w:rsidRPr="004F6069">
        <w:t xml:space="preserve">нна, обращенные к представителям власти: «Судите, справедливо ли перед Богом – слушать вас более, нежели Бога?» [Деяния. 4. 19]. Справедливость в данном случае эквивалентна непослушанию власти. И если власть издает несправедливые законы, то справедливо будет ей не подчиняться. Так рождается аргументированный стимул неподчинения законам земной власти и неуважения к законам. И это высокая </w:t>
      </w:r>
      <w:r w:rsidRPr="004F6069">
        <w:lastRenderedPageBreak/>
        <w:t xml:space="preserve">аргументация, так как апеллирует к базовым моральным ценностям. Но требуется критерий оценки законов: справедливы они или не справедливы. И если изначально им выступает голос совести, сопоставляющий заповеди Божьи с законами земной власти, который затем преобразуется в совокупный голос совести, – т.е. общественное мнение по этому вопросу, то по мере секуляризации общественного сознания в социуме происходит подмена аргументов, основанных на заповедях Божьих, аргументами, основанными на социальных интересах. Особенно, когда целью социального пути признается уже не Царство Небесное, а царство земное, с его материальными благами. Поэтому индивидуальное отношение к законам определяется таким критерием: «а хорошо ли будет от этого лично мне?». А социальное отношение к законам определяется критерием: «а что скажут люди?» (т.е. нормами-традициями). И если эти два критерия поощряют уклонение от закона, гражданин не будет его исполнять (например, будут откупать своего сына от службы в армии). </w:t>
      </w:r>
    </w:p>
    <w:p w:rsidR="008F5D76" w:rsidRPr="004F6069" w:rsidRDefault="008F5D76" w:rsidP="004F6069">
      <w:pPr>
        <w:pStyle w:val="a6"/>
        <w:spacing w:before="0" w:beforeAutospacing="0" w:after="0" w:afterAutospacing="0" w:line="360" w:lineRule="auto"/>
        <w:ind w:firstLine="540"/>
      </w:pPr>
      <w:r w:rsidRPr="004F6069">
        <w:t xml:space="preserve"> Справедливая власть в православной идеологии – это та власть, которая следует божественным установлениям (это исконная модель справедливой власти). Справедливая власть в секулярном понимании – это власть, которая печется о социальном и материальном благе каждого члена общества. А в случае необходимости защищает его право (например, право на частную собственность или право относится к нетрадиционной сексуальной ориентации) от других членов общества, которые на это право могут покушаться. Божественные установления как критерии здесь не берутся в расчет. Секулярное понимание справедливости соответствует современной модели образа власти. </w:t>
      </w:r>
    </w:p>
    <w:p w:rsidR="008F5D76" w:rsidRPr="004F6069" w:rsidRDefault="008F5D76" w:rsidP="004F6069">
      <w:pPr>
        <w:pStyle w:val="a6"/>
        <w:spacing w:before="0" w:beforeAutospacing="0" w:after="0" w:afterAutospacing="0" w:line="360" w:lineRule="auto"/>
        <w:ind w:firstLine="540"/>
      </w:pPr>
      <w:r w:rsidRPr="004F6069">
        <w:t xml:space="preserve">В традиционном типе отношения к власти свидетельство совести стоит выше закона. При этом не исключается возможность противоречия закону. Нетрудно предугадать, что это обстоятельство не способствует формированию должного уважения к закону и праву. Совесть в данном случае выступает как квинтэссенция Небесного закона, который негласно признается выше закона земного.  </w:t>
      </w:r>
    </w:p>
    <w:p w:rsidR="008F5D76" w:rsidRPr="004F6069" w:rsidRDefault="008F5D76" w:rsidP="004F6069">
      <w:pPr>
        <w:pStyle w:val="a6"/>
        <w:spacing w:before="0" w:beforeAutospacing="0" w:after="0" w:afterAutospacing="0" w:line="360" w:lineRule="auto"/>
        <w:ind w:firstLine="540"/>
      </w:pPr>
      <w:r w:rsidRPr="004F6069">
        <w:t>Современные исследователи так описывают специфику отношения к закону и праву в русской культуре: «Способность поставить веру, духовность, нравственность над рациональным, обыденным пониманием блага составляет фундамент русской культуры. В ней христианская мораль традиционно стоит неизмеримо выше закона и права, как механического внешнего принуждения к соблюдению правил общежития. Более того, власть и закон оцениваются людьми именно с духовно-нравственных позиций, независимо от того, сознают они это или нет»</w:t>
      </w:r>
      <w:r w:rsidRPr="004F6069">
        <w:rPr>
          <w:rStyle w:val="a5"/>
        </w:rPr>
        <w:footnoteReference w:id="4"/>
      </w:r>
      <w:r w:rsidRPr="004F6069">
        <w:t xml:space="preserve">. Для социального взаимодействия индивидов имеют значение в большей степени нормы-традиции, чем нормы-конвенции. </w:t>
      </w:r>
    </w:p>
    <w:p w:rsidR="008F5D76" w:rsidRPr="004F6069" w:rsidRDefault="008F5D76" w:rsidP="004F6069">
      <w:pPr>
        <w:pStyle w:val="2"/>
        <w:spacing w:line="360" w:lineRule="auto"/>
        <w:ind w:firstLine="540"/>
        <w:jc w:val="both"/>
      </w:pPr>
      <w:r w:rsidRPr="004F6069">
        <w:t xml:space="preserve">Отношение к закону в России обусловлено идеологическими и историческими факторами. Закон рассматривается как условность, общественное мнение санкционирует его обход. Правосознание россиян трактуется как правовой нигилизм. </w:t>
      </w:r>
    </w:p>
    <w:p w:rsidR="008F5D76" w:rsidRPr="004F6069" w:rsidRDefault="008F5D76" w:rsidP="004F6069">
      <w:pPr>
        <w:spacing w:line="360" w:lineRule="auto"/>
        <w:ind w:firstLine="540"/>
        <w:jc w:val="both"/>
      </w:pPr>
      <w:r w:rsidRPr="004F6069">
        <w:t xml:space="preserve">Итак, в социокультурном механизме функционирования образа власти нормы-традиции для российского населения более значимы, чем нормы-конвенции в качестве регуляторов социального </w:t>
      </w:r>
      <w:r w:rsidRPr="004F6069">
        <w:lastRenderedPageBreak/>
        <w:t xml:space="preserve">взаимодействия. Нарушение или соблюдение закона регулируется скорее нормами традициями, чем нормами-конвенциями. Отношение к принимаемым законам строится на соображениях сиюминутной выгоды и конъюнктурных интересах. Нарушение законов не является предметом общественного осуждения. </w:t>
      </w:r>
    </w:p>
    <w:p w:rsidR="008F5D76" w:rsidRPr="004F6069" w:rsidRDefault="008F5D76" w:rsidP="004F6069">
      <w:pPr>
        <w:spacing w:line="360" w:lineRule="auto"/>
        <w:ind w:firstLine="540"/>
        <w:jc w:val="both"/>
      </w:pPr>
      <w:r w:rsidRPr="004F6069">
        <w:t>Справедливость в традиционной российской модели зачастую идет в разрез с законом в отличие от современной модели образа власти, где справедливость и закон неразделимы. Православная идеология, ставящая любовь выше закона и выше справедливости способствует неоднозначности понятия «справедливая власть». В традиционной модели «справедливая власть» - это власть, поступающая по совести (в соответствии с божественным установлением), пусть даже «вразрез» с законом. В современной модели «справедливая власть» - это власть, неукоснительно следующая формальным законам, направленным на преумножение социальных и материальных благ членов общества. Проведенное исследование обнаружило присутствие в российском</w:t>
      </w:r>
      <w:r w:rsidRPr="004F6069">
        <w:rPr>
          <w:color w:val="FF0000"/>
        </w:rPr>
        <w:t xml:space="preserve"> </w:t>
      </w:r>
      <w:r w:rsidRPr="004F6069">
        <w:t xml:space="preserve">обществе двоякого восприятия «справедливой власти», соответствующего как традиционной, так и современной моделям, примерно в равных соотношениях. </w:t>
      </w:r>
    </w:p>
    <w:p w:rsidR="00F65FF3" w:rsidRDefault="00F65FF3" w:rsidP="004F6069">
      <w:pPr>
        <w:spacing w:line="360" w:lineRule="auto"/>
        <w:rPr>
          <w:b/>
        </w:rPr>
      </w:pPr>
    </w:p>
    <w:p w:rsidR="00F65FF3" w:rsidRDefault="00F65FF3" w:rsidP="004F6069">
      <w:pPr>
        <w:spacing w:line="360" w:lineRule="auto"/>
        <w:rPr>
          <w:b/>
        </w:rPr>
      </w:pPr>
    </w:p>
    <w:p w:rsidR="0064578E" w:rsidRPr="00F65FF3" w:rsidRDefault="00F65FF3" w:rsidP="004F6069">
      <w:pPr>
        <w:spacing w:line="360" w:lineRule="auto"/>
        <w:rPr>
          <w:b/>
        </w:rPr>
      </w:pPr>
      <w:r w:rsidRPr="00F65FF3">
        <w:rPr>
          <w:b/>
        </w:rPr>
        <w:t xml:space="preserve">Источник: </w:t>
      </w:r>
    </w:p>
    <w:p w:rsidR="00F65FF3" w:rsidRPr="00F65FF3" w:rsidRDefault="00F65FF3" w:rsidP="00F65FF3">
      <w:pPr>
        <w:ind w:firstLine="709"/>
        <w:jc w:val="both"/>
        <w:rPr>
          <w:b/>
        </w:rPr>
      </w:pPr>
      <w:r w:rsidRPr="00F65FF3">
        <w:rPr>
          <w:b/>
        </w:rPr>
        <w:t xml:space="preserve">Тезисы прозвучали на </w:t>
      </w:r>
      <w:r w:rsidRPr="00F65FF3">
        <w:rPr>
          <w:b/>
          <w:lang w:val="en-US"/>
        </w:rPr>
        <w:t>XII</w:t>
      </w:r>
      <w:r w:rsidRPr="00F65FF3">
        <w:rPr>
          <w:b/>
        </w:rPr>
        <w:t xml:space="preserve"> Международной научной конференции “Модернизация России: ключевые проблемы и решения”</w:t>
      </w:r>
      <w:r w:rsidR="009602F8">
        <w:rPr>
          <w:b/>
        </w:rPr>
        <w:t>, г. Москва,</w:t>
      </w:r>
      <w:bookmarkStart w:id="0" w:name="_GoBack"/>
      <w:bookmarkEnd w:id="0"/>
      <w:r w:rsidRPr="00F65FF3">
        <w:rPr>
          <w:b/>
        </w:rPr>
        <w:t xml:space="preserve"> 15 декабря 2011 года </w:t>
      </w:r>
    </w:p>
    <w:sectPr w:rsidR="00F65FF3" w:rsidRPr="00F65FF3" w:rsidSect="00B1419C">
      <w:footnotePr>
        <w:numRestart w:val="eachPage"/>
      </w:footnotePr>
      <w:pgSz w:w="11906" w:h="16838"/>
      <w:pgMar w:top="1134" w:right="424" w:bottom="1134" w:left="56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04805" w:rsidRDefault="00E04805" w:rsidP="008F5D76">
      <w:r>
        <w:separator/>
      </w:r>
    </w:p>
  </w:endnote>
  <w:endnote w:type="continuationSeparator" w:id="0">
    <w:p w:rsidR="00E04805" w:rsidRDefault="00E04805" w:rsidP="008F5D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04805" w:rsidRDefault="00E04805" w:rsidP="008F5D76">
      <w:r>
        <w:separator/>
      </w:r>
    </w:p>
  </w:footnote>
  <w:footnote w:type="continuationSeparator" w:id="0">
    <w:p w:rsidR="00E04805" w:rsidRDefault="00E04805" w:rsidP="008F5D76">
      <w:r>
        <w:continuationSeparator/>
      </w:r>
    </w:p>
  </w:footnote>
  <w:footnote w:id="1">
    <w:p w:rsidR="008F6FD7" w:rsidRPr="004C3D31" w:rsidRDefault="008F6FD7">
      <w:pPr>
        <w:pStyle w:val="a3"/>
        <w:rPr>
          <w:sz w:val="24"/>
          <w:szCs w:val="24"/>
        </w:rPr>
      </w:pPr>
      <w:r>
        <w:rPr>
          <w:rStyle w:val="a5"/>
        </w:rPr>
        <w:footnoteRef/>
      </w:r>
      <w:r>
        <w:t xml:space="preserve"> </w:t>
      </w:r>
      <w:r w:rsidRPr="004C3D31">
        <w:rPr>
          <w:sz w:val="24"/>
          <w:szCs w:val="24"/>
        </w:rPr>
        <w:t>Бюллетень. 2005. № 3.  С. 10</w:t>
      </w:r>
      <w:r w:rsidR="002C635A" w:rsidRPr="004C3D31">
        <w:rPr>
          <w:sz w:val="24"/>
          <w:szCs w:val="24"/>
        </w:rPr>
        <w:t xml:space="preserve">, Источник: </w:t>
      </w:r>
      <w:r w:rsidR="002C635A" w:rsidRPr="004C3D31">
        <w:rPr>
          <w:sz w:val="24"/>
          <w:szCs w:val="24"/>
          <w:lang w:val="en-US"/>
        </w:rPr>
        <w:t>www</w:t>
      </w:r>
      <w:r w:rsidR="002C635A" w:rsidRPr="004C3D31">
        <w:rPr>
          <w:sz w:val="24"/>
          <w:szCs w:val="24"/>
        </w:rPr>
        <w:t>.</w:t>
      </w:r>
      <w:proofErr w:type="spellStart"/>
      <w:r w:rsidR="002C635A" w:rsidRPr="004C3D31">
        <w:rPr>
          <w:sz w:val="24"/>
          <w:szCs w:val="24"/>
          <w:lang w:val="en-US"/>
        </w:rPr>
        <w:t>qualitas</w:t>
      </w:r>
      <w:proofErr w:type="spellEnd"/>
      <w:r w:rsidR="002C635A" w:rsidRPr="004C3D31">
        <w:rPr>
          <w:sz w:val="24"/>
          <w:szCs w:val="24"/>
        </w:rPr>
        <w:t>.</w:t>
      </w:r>
      <w:proofErr w:type="spellStart"/>
      <w:r w:rsidR="002C635A" w:rsidRPr="004C3D31">
        <w:rPr>
          <w:sz w:val="24"/>
          <w:szCs w:val="24"/>
          <w:lang w:val="en-US"/>
        </w:rPr>
        <w:t>ru</w:t>
      </w:r>
      <w:proofErr w:type="spellEnd"/>
    </w:p>
  </w:footnote>
  <w:footnote w:id="2">
    <w:p w:rsidR="004C3D31" w:rsidRPr="004C3D31" w:rsidRDefault="004C3D31" w:rsidP="004C3D31">
      <w:pPr>
        <w:pStyle w:val="a3"/>
        <w:rPr>
          <w:sz w:val="24"/>
          <w:szCs w:val="24"/>
        </w:rPr>
      </w:pPr>
      <w:r w:rsidRPr="004C3D31">
        <w:rPr>
          <w:rStyle w:val="a5"/>
          <w:sz w:val="24"/>
          <w:szCs w:val="24"/>
        </w:rPr>
        <w:footnoteRef/>
      </w:r>
      <w:r w:rsidRPr="004C3D31">
        <w:rPr>
          <w:sz w:val="24"/>
          <w:szCs w:val="24"/>
        </w:rPr>
        <w:t xml:space="preserve"> Бюллетень. 2005. № 3.  С. 8</w:t>
      </w:r>
      <w:r>
        <w:rPr>
          <w:sz w:val="24"/>
          <w:szCs w:val="24"/>
        </w:rPr>
        <w:t xml:space="preserve">, </w:t>
      </w:r>
      <w:r w:rsidRPr="004C3D31">
        <w:t xml:space="preserve"> </w:t>
      </w:r>
      <w:r w:rsidRPr="004C3D31">
        <w:rPr>
          <w:sz w:val="24"/>
          <w:szCs w:val="24"/>
        </w:rPr>
        <w:t xml:space="preserve">Источник: </w:t>
      </w:r>
      <w:r w:rsidRPr="004C3D31">
        <w:rPr>
          <w:sz w:val="24"/>
          <w:szCs w:val="24"/>
          <w:lang w:val="en-US"/>
        </w:rPr>
        <w:t>www</w:t>
      </w:r>
      <w:r w:rsidRPr="004C3D31">
        <w:rPr>
          <w:sz w:val="24"/>
          <w:szCs w:val="24"/>
        </w:rPr>
        <w:t>.</w:t>
      </w:r>
      <w:proofErr w:type="spellStart"/>
      <w:r w:rsidRPr="004C3D31">
        <w:rPr>
          <w:sz w:val="24"/>
          <w:szCs w:val="24"/>
          <w:lang w:val="en-US"/>
        </w:rPr>
        <w:t>qualitas</w:t>
      </w:r>
      <w:proofErr w:type="spellEnd"/>
      <w:r w:rsidRPr="004C3D31">
        <w:rPr>
          <w:sz w:val="24"/>
          <w:szCs w:val="24"/>
        </w:rPr>
        <w:t>.</w:t>
      </w:r>
      <w:proofErr w:type="spellStart"/>
      <w:r w:rsidRPr="004C3D31">
        <w:rPr>
          <w:sz w:val="24"/>
          <w:szCs w:val="24"/>
          <w:lang w:val="en-US"/>
        </w:rPr>
        <w:t>ru</w:t>
      </w:r>
      <w:proofErr w:type="spellEnd"/>
    </w:p>
    <w:p w:rsidR="004C3D31" w:rsidRPr="004C3D31" w:rsidRDefault="004C3D31">
      <w:pPr>
        <w:pStyle w:val="a3"/>
        <w:rPr>
          <w:sz w:val="24"/>
          <w:szCs w:val="24"/>
        </w:rPr>
      </w:pPr>
    </w:p>
  </w:footnote>
  <w:footnote w:id="3">
    <w:p w:rsidR="00C54B5D" w:rsidRPr="004C3D31" w:rsidRDefault="00C54B5D" w:rsidP="00C54B5D">
      <w:pPr>
        <w:pStyle w:val="a3"/>
        <w:rPr>
          <w:sz w:val="24"/>
          <w:szCs w:val="24"/>
        </w:rPr>
      </w:pPr>
      <w:r>
        <w:rPr>
          <w:rStyle w:val="a5"/>
        </w:rPr>
        <w:footnoteRef/>
      </w:r>
      <w:r>
        <w:t xml:space="preserve"> </w:t>
      </w:r>
      <w:r w:rsidRPr="004F6069">
        <w:rPr>
          <w:sz w:val="24"/>
          <w:szCs w:val="24"/>
        </w:rPr>
        <w:t>Бюллетень. 2009. № 5.  С. 5</w:t>
      </w:r>
      <w:r>
        <w:rPr>
          <w:sz w:val="24"/>
          <w:szCs w:val="24"/>
        </w:rPr>
        <w:t xml:space="preserve">, Источник: </w:t>
      </w:r>
      <w:r w:rsidRPr="004C3D31">
        <w:rPr>
          <w:sz w:val="24"/>
          <w:szCs w:val="24"/>
        </w:rPr>
        <w:t xml:space="preserve">Источник: </w:t>
      </w:r>
      <w:r w:rsidRPr="004C3D31">
        <w:rPr>
          <w:sz w:val="24"/>
          <w:szCs w:val="24"/>
          <w:lang w:val="en-US"/>
        </w:rPr>
        <w:t>www</w:t>
      </w:r>
      <w:r w:rsidRPr="004C3D31">
        <w:rPr>
          <w:sz w:val="24"/>
          <w:szCs w:val="24"/>
        </w:rPr>
        <w:t>.</w:t>
      </w:r>
      <w:proofErr w:type="spellStart"/>
      <w:r w:rsidRPr="004C3D31">
        <w:rPr>
          <w:sz w:val="24"/>
          <w:szCs w:val="24"/>
          <w:lang w:val="en-US"/>
        </w:rPr>
        <w:t>qualitas</w:t>
      </w:r>
      <w:proofErr w:type="spellEnd"/>
      <w:r w:rsidRPr="004C3D31">
        <w:rPr>
          <w:sz w:val="24"/>
          <w:szCs w:val="24"/>
        </w:rPr>
        <w:t>.</w:t>
      </w:r>
      <w:proofErr w:type="spellStart"/>
      <w:r w:rsidRPr="004C3D31">
        <w:rPr>
          <w:sz w:val="24"/>
          <w:szCs w:val="24"/>
          <w:lang w:val="en-US"/>
        </w:rPr>
        <w:t>ru</w:t>
      </w:r>
      <w:proofErr w:type="spellEnd"/>
    </w:p>
    <w:p w:rsidR="00C54B5D" w:rsidRDefault="00C54B5D">
      <w:pPr>
        <w:pStyle w:val="a3"/>
      </w:pPr>
    </w:p>
  </w:footnote>
  <w:footnote w:id="4">
    <w:p w:rsidR="008F5D76" w:rsidRDefault="008F5D76" w:rsidP="008F5D76">
      <w:pPr>
        <w:pStyle w:val="a3"/>
      </w:pPr>
      <w:r>
        <w:rPr>
          <w:rStyle w:val="a5"/>
        </w:rPr>
        <w:footnoteRef/>
      </w:r>
      <w:r>
        <w:t xml:space="preserve"> Куличенко В.А., Куличенко А.В. О духовно-культурных основаниях модернизации России. ПОЛИС № 2, 2003. С.152.</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numRestart w:val="eachPage"/>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F5D76"/>
    <w:rsid w:val="00072EC7"/>
    <w:rsid w:val="00135FDF"/>
    <w:rsid w:val="002B2523"/>
    <w:rsid w:val="002C635A"/>
    <w:rsid w:val="003754AF"/>
    <w:rsid w:val="00416E6F"/>
    <w:rsid w:val="004C3D31"/>
    <w:rsid w:val="004F6069"/>
    <w:rsid w:val="0064578E"/>
    <w:rsid w:val="006A431D"/>
    <w:rsid w:val="007E1CE8"/>
    <w:rsid w:val="008F5D76"/>
    <w:rsid w:val="008F6FD7"/>
    <w:rsid w:val="009602F8"/>
    <w:rsid w:val="00964CE1"/>
    <w:rsid w:val="00A90BFC"/>
    <w:rsid w:val="00B1419C"/>
    <w:rsid w:val="00B6048E"/>
    <w:rsid w:val="00C54B5D"/>
    <w:rsid w:val="00CB3DE4"/>
    <w:rsid w:val="00CE7193"/>
    <w:rsid w:val="00D41F17"/>
    <w:rsid w:val="00E04805"/>
    <w:rsid w:val="00F65FF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24"/>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F5D76"/>
    <w:pPr>
      <w:spacing w:after="0" w:line="240" w:lineRule="auto"/>
    </w:pPr>
    <w:rPr>
      <w:rFonts w:eastAsia="Times New Roman" w:cs="Times New Roman"/>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Body Text 2"/>
    <w:basedOn w:val="a"/>
    <w:link w:val="20"/>
    <w:rsid w:val="008F5D76"/>
    <w:pPr>
      <w:spacing w:after="120" w:line="480" w:lineRule="auto"/>
    </w:pPr>
  </w:style>
  <w:style w:type="character" w:customStyle="1" w:styleId="20">
    <w:name w:val="Основной текст 2 Знак"/>
    <w:basedOn w:val="a0"/>
    <w:link w:val="2"/>
    <w:rsid w:val="008F5D76"/>
    <w:rPr>
      <w:rFonts w:eastAsia="Times New Roman" w:cs="Times New Roman"/>
      <w:lang w:eastAsia="ru-RU"/>
    </w:rPr>
  </w:style>
  <w:style w:type="paragraph" w:styleId="a3">
    <w:name w:val="footnote text"/>
    <w:basedOn w:val="a"/>
    <w:link w:val="a4"/>
    <w:semiHidden/>
    <w:rsid w:val="008F5D76"/>
    <w:rPr>
      <w:sz w:val="20"/>
      <w:szCs w:val="20"/>
    </w:rPr>
  </w:style>
  <w:style w:type="character" w:customStyle="1" w:styleId="a4">
    <w:name w:val="Текст сноски Знак"/>
    <w:basedOn w:val="a0"/>
    <w:link w:val="a3"/>
    <w:semiHidden/>
    <w:rsid w:val="008F5D76"/>
    <w:rPr>
      <w:rFonts w:eastAsia="Times New Roman" w:cs="Times New Roman"/>
      <w:sz w:val="20"/>
      <w:szCs w:val="20"/>
      <w:lang w:eastAsia="ru-RU"/>
    </w:rPr>
  </w:style>
  <w:style w:type="character" w:styleId="a5">
    <w:name w:val="footnote reference"/>
    <w:basedOn w:val="a0"/>
    <w:semiHidden/>
    <w:rsid w:val="008F5D76"/>
    <w:rPr>
      <w:vertAlign w:val="superscript"/>
    </w:rPr>
  </w:style>
  <w:style w:type="paragraph" w:styleId="a6">
    <w:name w:val="Normal (Web)"/>
    <w:basedOn w:val="a"/>
    <w:rsid w:val="008F5D76"/>
    <w:pPr>
      <w:spacing w:before="100" w:beforeAutospacing="1" w:after="100" w:afterAutospacing="1"/>
      <w:jc w:val="both"/>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24"/>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F5D76"/>
    <w:pPr>
      <w:spacing w:after="0" w:line="240" w:lineRule="auto"/>
    </w:pPr>
    <w:rPr>
      <w:rFonts w:eastAsia="Times New Roman" w:cs="Times New Roman"/>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Body Text 2"/>
    <w:basedOn w:val="a"/>
    <w:link w:val="20"/>
    <w:rsid w:val="008F5D76"/>
    <w:pPr>
      <w:spacing w:after="120" w:line="480" w:lineRule="auto"/>
    </w:pPr>
  </w:style>
  <w:style w:type="character" w:customStyle="1" w:styleId="20">
    <w:name w:val="Основной текст 2 Знак"/>
    <w:basedOn w:val="a0"/>
    <w:link w:val="2"/>
    <w:rsid w:val="008F5D76"/>
    <w:rPr>
      <w:rFonts w:eastAsia="Times New Roman" w:cs="Times New Roman"/>
      <w:lang w:eastAsia="ru-RU"/>
    </w:rPr>
  </w:style>
  <w:style w:type="paragraph" w:styleId="a3">
    <w:name w:val="footnote text"/>
    <w:basedOn w:val="a"/>
    <w:link w:val="a4"/>
    <w:semiHidden/>
    <w:rsid w:val="008F5D76"/>
    <w:rPr>
      <w:sz w:val="20"/>
      <w:szCs w:val="20"/>
    </w:rPr>
  </w:style>
  <w:style w:type="character" w:customStyle="1" w:styleId="a4">
    <w:name w:val="Текст сноски Знак"/>
    <w:basedOn w:val="a0"/>
    <w:link w:val="a3"/>
    <w:semiHidden/>
    <w:rsid w:val="008F5D76"/>
    <w:rPr>
      <w:rFonts w:eastAsia="Times New Roman" w:cs="Times New Roman"/>
      <w:sz w:val="20"/>
      <w:szCs w:val="20"/>
      <w:lang w:eastAsia="ru-RU"/>
    </w:rPr>
  </w:style>
  <w:style w:type="character" w:styleId="a5">
    <w:name w:val="footnote reference"/>
    <w:basedOn w:val="a0"/>
    <w:semiHidden/>
    <w:rsid w:val="008F5D76"/>
    <w:rPr>
      <w:vertAlign w:val="superscript"/>
    </w:rPr>
  </w:style>
  <w:style w:type="paragraph" w:styleId="a6">
    <w:name w:val="Normal (Web)"/>
    <w:basedOn w:val="a"/>
    <w:rsid w:val="008F5D76"/>
    <w:pPr>
      <w:spacing w:before="100" w:beforeAutospacing="1" w:after="100" w:afterAutospacing="1"/>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40806A0-AF93-4FFA-9ABD-DBD8CC2FB4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11</Pages>
  <Words>4458</Words>
  <Characters>25415</Characters>
  <Application>Microsoft Office Word</Application>
  <DocSecurity>0</DocSecurity>
  <Lines>211</Lines>
  <Paragraphs>59</Paragraphs>
  <ScaleCrop>false</ScaleCrop>
  <HeadingPairs>
    <vt:vector size="2" baseType="variant">
      <vt:variant>
        <vt:lpstr>Название</vt:lpstr>
      </vt:variant>
      <vt:variant>
        <vt:i4>1</vt:i4>
      </vt:variant>
    </vt:vector>
  </HeadingPairs>
  <TitlesOfParts>
    <vt:vector size="1" baseType="lpstr">
      <vt:lpstr/>
    </vt:vector>
  </TitlesOfParts>
  <Company>---//---</Company>
  <LinksUpToDate>false</LinksUpToDate>
  <CharactersWithSpaces>29814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8</cp:revision>
  <dcterms:created xsi:type="dcterms:W3CDTF">2011-11-15T08:21:00Z</dcterms:created>
  <dcterms:modified xsi:type="dcterms:W3CDTF">2012-02-07T16:36:00Z</dcterms:modified>
</cp:coreProperties>
</file>