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theme/themeOverride2.xml" ContentType="application/vnd.openxmlformats-officedocument.themeOverride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theme/themeOverride6.xml" ContentType="application/vnd.openxmlformats-officedocument.themeOverride+xml"/>
  <Override PartName="/word/charts/chart10.xml" ContentType="application/vnd.openxmlformats-officedocument.drawingml.chart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theme/themeOverride8.xml" ContentType="application/vnd.openxmlformats-officedocument.themeOverride+xml"/>
  <Override PartName="/word/charts/chart12.xml" ContentType="application/vnd.openxmlformats-officedocument.drawingml.chart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:rsidR="000111BE" w:rsidRDefault="000111BE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CB02FA" w:rsidRDefault="00E46174" w:rsidP="00E46174">
      <w:pPr>
        <w:ind w:left="-360"/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201</w:t>
      </w:r>
      <w:r w:rsidR="00CB02FA" w:rsidRPr="00CB02FA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-</w:t>
      </w:r>
      <w:r w:rsidR="00CB02FA" w:rsidRPr="00CB02FA">
        <w:rPr>
          <w:b/>
          <w:sz w:val="30"/>
          <w:szCs w:val="30"/>
        </w:rPr>
        <w:t>0</w:t>
      </w:r>
      <w:r w:rsidR="00982A1B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 xml:space="preserve"> (2</w:t>
      </w:r>
      <w:r w:rsidR="00982A1B">
        <w:rPr>
          <w:b/>
          <w:sz w:val="30"/>
          <w:szCs w:val="30"/>
        </w:rPr>
        <w:t>61</w:t>
      </w:r>
      <w:r w:rsidRPr="00CB02FA">
        <w:rPr>
          <w:b/>
          <w:sz w:val="30"/>
          <w:szCs w:val="30"/>
        </w:rPr>
        <w:t>)</w:t>
      </w:r>
    </w:p>
    <w:p w:rsidR="00340ED5" w:rsidRPr="00BA240F" w:rsidRDefault="00340ED5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:rsidR="000111BE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:rsidR="00061F63" w:rsidRPr="00D66B29" w:rsidRDefault="00FA0C79" w:rsidP="00061F63">
      <w:pPr>
        <w:pStyle w:val="a6"/>
        <w:ind w:right="51"/>
        <w:jc w:val="center"/>
        <w:rPr>
          <w:b/>
        </w:rPr>
      </w:pPr>
      <w:r>
        <w:rPr>
          <w:b/>
        </w:rPr>
        <w:t>1</w:t>
      </w:r>
      <w:r w:rsidR="00061F63" w:rsidRPr="00CB02FA">
        <w:rPr>
          <w:b/>
        </w:rPr>
        <w:t xml:space="preserve"> раздел:</w:t>
      </w:r>
      <w:r w:rsidR="00061F63">
        <w:rPr>
          <w:b/>
        </w:rPr>
        <w:t xml:space="preserve"> </w:t>
      </w:r>
      <w:r w:rsidR="002F411C">
        <w:rPr>
          <w:b/>
        </w:rPr>
        <w:t>О СОКРАЩЕНИИ РАБОЧЕЙ НЕДЕЛИ</w:t>
      </w:r>
    </w:p>
    <w:p w:rsidR="002B17CF" w:rsidRPr="00690F04" w:rsidRDefault="00FA0C79" w:rsidP="002B17C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Большинство россиян работа</w:t>
      </w:r>
      <w:r w:rsidR="00036934">
        <w:rPr>
          <w:rFonts w:cs="Arial"/>
          <w:bCs/>
          <w:spacing w:val="-4"/>
          <w:sz w:val="22"/>
        </w:rPr>
        <w:t>ют пять дней в неделю. Недавно Ф</w:t>
      </w:r>
      <w:r w:rsidRPr="00690F04">
        <w:rPr>
          <w:rFonts w:cs="Arial"/>
          <w:bCs/>
          <w:spacing w:val="-4"/>
          <w:sz w:val="22"/>
        </w:rPr>
        <w:t>едерация независимых профсоюзов России предложила сократить стандартную пятидневную рабочую неделю до четырёх дней с сохранением той же з</w:t>
      </w:r>
      <w:r w:rsidRPr="00690F04">
        <w:rPr>
          <w:rFonts w:cs="Arial"/>
          <w:bCs/>
          <w:spacing w:val="-4"/>
          <w:sz w:val="22"/>
        </w:rPr>
        <w:t>а</w:t>
      </w:r>
      <w:r w:rsidRPr="00690F04">
        <w:rPr>
          <w:rFonts w:cs="Arial"/>
          <w:bCs/>
          <w:spacing w:val="-4"/>
          <w:sz w:val="22"/>
        </w:rPr>
        <w:t>работной платы, что и при пятидневке. Как Вы относитесь к этому предложению – положительно или отриц</w:t>
      </w:r>
      <w:r w:rsidRPr="00690F04">
        <w:rPr>
          <w:rFonts w:cs="Arial"/>
          <w:bCs/>
          <w:spacing w:val="-4"/>
          <w:sz w:val="22"/>
        </w:rPr>
        <w:t>а</w:t>
      </w:r>
      <w:r w:rsidRPr="00690F04">
        <w:rPr>
          <w:rFonts w:cs="Arial"/>
          <w:bCs/>
          <w:spacing w:val="-4"/>
          <w:sz w:val="22"/>
        </w:rPr>
        <w:t>тельно?</w:t>
      </w:r>
    </w:p>
    <w:p w:rsidR="00FA0C79" w:rsidRPr="00690F04" w:rsidRDefault="00FA0C79" w:rsidP="002B17C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На Ваш взгляд, если рабочая неделя будет сокращена на один день, эффективность российской экономики вырастет или снизится? Или в этом отношении ничего не изменится?</w:t>
      </w:r>
    </w:p>
    <w:p w:rsidR="00FA0C79" w:rsidRPr="00690F04" w:rsidRDefault="00FA0C79" w:rsidP="002B17C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Ещё один обсуждаемый вариант – сократить не рабочую неделю, а рабочий день. Если выбирать между двумя предложениями, то что выбрали бы лично Вы – сократить рабочую неделю на один день или сократить раб</w:t>
      </w:r>
      <w:r w:rsidRPr="00690F04">
        <w:rPr>
          <w:rFonts w:cs="Arial"/>
          <w:bCs/>
          <w:spacing w:val="-4"/>
          <w:sz w:val="22"/>
        </w:rPr>
        <w:t>о</w:t>
      </w:r>
      <w:r w:rsidRPr="00690F04">
        <w:rPr>
          <w:rFonts w:cs="Arial"/>
          <w:bCs/>
          <w:spacing w:val="-4"/>
          <w:sz w:val="22"/>
        </w:rPr>
        <w:t>чий день на один час?</w:t>
      </w:r>
    </w:p>
    <w:p w:rsidR="00FA0C79" w:rsidRDefault="00D66B29" w:rsidP="00FA0C79">
      <w:pPr>
        <w:pStyle w:val="a6"/>
        <w:ind w:right="51"/>
        <w:jc w:val="center"/>
        <w:rPr>
          <w:b/>
        </w:rPr>
      </w:pPr>
      <w:r>
        <w:rPr>
          <w:b/>
        </w:rPr>
        <w:t>2</w:t>
      </w:r>
      <w:r w:rsidR="00FA0C79" w:rsidRPr="00CB02FA">
        <w:rPr>
          <w:b/>
        </w:rPr>
        <w:t xml:space="preserve"> раздел:</w:t>
      </w:r>
      <w:r w:rsidR="00FA0C79">
        <w:rPr>
          <w:b/>
        </w:rPr>
        <w:t xml:space="preserve"> </w:t>
      </w:r>
      <w:r>
        <w:rPr>
          <w:b/>
        </w:rPr>
        <w:t>НУЖНА ЛИ ВОРОНЕЖЦАМ ДЕМОКРАТИЯ?</w:t>
      </w:r>
    </w:p>
    <w:p w:rsidR="00FA0C79" w:rsidRPr="00690F04" w:rsidRDefault="00FA0C79" w:rsidP="00FA0C79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Является ли Россия демократическим государством?</w:t>
      </w:r>
    </w:p>
    <w:p w:rsidR="00FA0C79" w:rsidRPr="00690F04" w:rsidRDefault="00FA0C79" w:rsidP="00FA0C79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Готовы ли Вы поступиться частью своих демократических свобод (слова, печати, зарубежных поездок, в</w:t>
      </w:r>
      <w:r w:rsidRPr="00690F04">
        <w:rPr>
          <w:rFonts w:cs="Arial"/>
          <w:bCs/>
          <w:spacing w:val="-4"/>
          <w:sz w:val="22"/>
        </w:rPr>
        <w:t>а</w:t>
      </w:r>
      <w:r w:rsidRPr="00690F04">
        <w:rPr>
          <w:rFonts w:cs="Arial"/>
          <w:bCs/>
          <w:spacing w:val="-4"/>
          <w:sz w:val="22"/>
        </w:rPr>
        <w:t>лютных операций и прочее) в обмен на стабилизацию экономической и политической ситуации в стране?</w:t>
      </w:r>
    </w:p>
    <w:p w:rsidR="00FA0C79" w:rsidRPr="00690F04" w:rsidRDefault="00FA0C79" w:rsidP="00FA0C79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Что сейчас более необходимо: демократия или порядок?</w:t>
      </w:r>
    </w:p>
    <w:p w:rsidR="0004415D" w:rsidRDefault="0004415D" w:rsidP="0004415D">
      <w:pPr>
        <w:pStyle w:val="a6"/>
        <w:ind w:right="51"/>
        <w:jc w:val="center"/>
        <w:rPr>
          <w:b/>
        </w:rPr>
      </w:pPr>
      <w:r>
        <w:rPr>
          <w:b/>
        </w:rPr>
        <w:t>3</w:t>
      </w:r>
      <w:r w:rsidRPr="00CB02FA">
        <w:rPr>
          <w:b/>
        </w:rPr>
        <w:t xml:space="preserve"> раздел:</w:t>
      </w:r>
      <w:r>
        <w:rPr>
          <w:b/>
        </w:rPr>
        <w:t xml:space="preserve"> ВОРОНЕЖЦЫ О БАНКАХ И БАНКОВСКОЙ СИСТЕМЕ</w:t>
      </w:r>
    </w:p>
    <w:p w:rsidR="0004415D" w:rsidRPr="00690F04" w:rsidRDefault="0004415D" w:rsidP="0004415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Доверяете ли Вы российской банковской системе?</w:t>
      </w:r>
    </w:p>
    <w:p w:rsidR="0004415D" w:rsidRPr="00690F04" w:rsidRDefault="0004415D" w:rsidP="0004415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Есть ли у Вас вклады в каких-либо банках?</w:t>
      </w:r>
    </w:p>
    <w:p w:rsidR="00FA0C79" w:rsidRDefault="00D66B29" w:rsidP="00FA0C79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="00FA0C79" w:rsidRPr="00CB02FA">
        <w:rPr>
          <w:b/>
        </w:rPr>
        <w:t xml:space="preserve"> раздел:</w:t>
      </w:r>
      <w:r w:rsidR="00FA0C79">
        <w:rPr>
          <w:b/>
        </w:rPr>
        <w:t xml:space="preserve"> </w:t>
      </w:r>
      <w:r>
        <w:rPr>
          <w:b/>
        </w:rPr>
        <w:t>УРОВЕНЬ ПРЕСТУПНОСТИ: ВЧЕРА, СЕГОДНЯ, ЗАВТРА</w:t>
      </w:r>
    </w:p>
    <w:p w:rsidR="00FA0C79" w:rsidRPr="00690F04" w:rsidRDefault="00FA0C79" w:rsidP="00FA0C79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Как Вы считаете, сегодня уровень преступности там, где Вы живёте, высокий или низкий?</w:t>
      </w:r>
    </w:p>
    <w:p w:rsidR="00FA0C79" w:rsidRPr="00690F04" w:rsidRDefault="00FA0C79" w:rsidP="00FA0C79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По Вашему мнению, в настоящее время уровень преступности там, где Вы живёте, растёт или снижается?</w:t>
      </w:r>
    </w:p>
    <w:p w:rsidR="00FA0C79" w:rsidRPr="00690F04" w:rsidRDefault="00FA0C79" w:rsidP="00FA0C79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Как Вы думаете, через год уровень преступности там, где Вы живёте, будет выше или ниже, чем сегодня?</w:t>
      </w:r>
    </w:p>
    <w:p w:rsidR="00FA0C79" w:rsidRPr="00690F04" w:rsidRDefault="00FA0C79" w:rsidP="00FA0C79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Как Вы считаете, там, где Вы живёте, уровень преступности выше или ниже, чем в целом по России?</w:t>
      </w:r>
    </w:p>
    <w:p w:rsidR="008C5B7C" w:rsidRDefault="00D66B29" w:rsidP="008C5B7C">
      <w:pPr>
        <w:pStyle w:val="a6"/>
        <w:ind w:right="51"/>
        <w:jc w:val="center"/>
        <w:rPr>
          <w:b/>
        </w:rPr>
      </w:pPr>
      <w:r>
        <w:rPr>
          <w:b/>
        </w:rPr>
        <w:t>5</w:t>
      </w:r>
      <w:r w:rsidR="008C5B7C" w:rsidRPr="00CB02FA">
        <w:rPr>
          <w:b/>
        </w:rPr>
        <w:t xml:space="preserve"> раздел:</w:t>
      </w:r>
      <w:r>
        <w:rPr>
          <w:b/>
        </w:rPr>
        <w:t xml:space="preserve"> СТРАХ</w:t>
      </w:r>
      <w:r w:rsidR="00036934">
        <w:rPr>
          <w:b/>
        </w:rPr>
        <w:t>И</w:t>
      </w:r>
      <w:r>
        <w:rPr>
          <w:b/>
        </w:rPr>
        <w:t xml:space="preserve"> И ОПАСЕНИЯ ВОРОНЕЖЦЕВ</w:t>
      </w:r>
    </w:p>
    <w:p w:rsidR="008C5B7C" w:rsidRPr="00690F04" w:rsidRDefault="008C5B7C" w:rsidP="008C5B7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Как Вам кажется, жизнь в нашей стране в последнее время становится более безопасной или более опасной?</w:t>
      </w:r>
    </w:p>
    <w:p w:rsidR="008C5B7C" w:rsidRPr="00690F04" w:rsidRDefault="008C5B7C" w:rsidP="008C5B7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 xml:space="preserve">Если говорить в целом, как </w:t>
      </w:r>
      <w:r w:rsidR="00690F04" w:rsidRPr="00690F04">
        <w:rPr>
          <w:rFonts w:cs="Arial"/>
          <w:bCs/>
          <w:spacing w:val="-4"/>
          <w:sz w:val="22"/>
        </w:rPr>
        <w:t>В</w:t>
      </w:r>
      <w:r w:rsidRPr="00690F04">
        <w:rPr>
          <w:rFonts w:cs="Arial"/>
          <w:bCs/>
          <w:spacing w:val="-4"/>
          <w:sz w:val="22"/>
        </w:rPr>
        <w:t>ы думаете,</w:t>
      </w:r>
      <w:r w:rsidR="00036934">
        <w:rPr>
          <w:rFonts w:cs="Arial"/>
          <w:bCs/>
          <w:spacing w:val="-4"/>
          <w:sz w:val="22"/>
        </w:rPr>
        <w:t xml:space="preserve"> В</w:t>
      </w:r>
      <w:r w:rsidRPr="00690F04">
        <w:rPr>
          <w:rFonts w:cs="Arial"/>
          <w:bCs/>
          <w:spacing w:val="-4"/>
          <w:sz w:val="22"/>
        </w:rPr>
        <w:t>ы уверены или не уверены в своем будущем?</w:t>
      </w:r>
    </w:p>
    <w:p w:rsidR="008C5B7C" w:rsidRPr="00690F04" w:rsidRDefault="008C5B7C" w:rsidP="008C5B7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 xml:space="preserve">Если говорить лично о </w:t>
      </w:r>
      <w:r w:rsidR="00690F04" w:rsidRPr="00690F04">
        <w:rPr>
          <w:rFonts w:cs="Arial"/>
          <w:bCs/>
          <w:spacing w:val="-4"/>
          <w:sz w:val="22"/>
        </w:rPr>
        <w:t>В</w:t>
      </w:r>
      <w:r w:rsidRPr="00690F04">
        <w:rPr>
          <w:rFonts w:cs="Arial"/>
          <w:bCs/>
          <w:spacing w:val="-4"/>
          <w:sz w:val="22"/>
        </w:rPr>
        <w:t xml:space="preserve">ас, скажите, пожалуйста, чего </w:t>
      </w:r>
      <w:r w:rsidR="00690F04" w:rsidRPr="00690F04">
        <w:rPr>
          <w:rFonts w:cs="Arial"/>
          <w:bCs/>
          <w:spacing w:val="-4"/>
          <w:sz w:val="22"/>
        </w:rPr>
        <w:t>В</w:t>
      </w:r>
      <w:r w:rsidRPr="00690F04">
        <w:rPr>
          <w:rFonts w:cs="Arial"/>
          <w:bCs/>
          <w:spacing w:val="-4"/>
          <w:sz w:val="22"/>
        </w:rPr>
        <w:t xml:space="preserve">ы боитесь больше всего? Какие опасности вызывают у </w:t>
      </w:r>
      <w:r w:rsidR="00690F04" w:rsidRPr="00690F04">
        <w:rPr>
          <w:rFonts w:cs="Arial"/>
          <w:bCs/>
          <w:spacing w:val="-4"/>
          <w:sz w:val="22"/>
        </w:rPr>
        <w:t>В</w:t>
      </w:r>
      <w:r w:rsidRPr="00690F04">
        <w:rPr>
          <w:rFonts w:cs="Arial"/>
          <w:bCs/>
          <w:spacing w:val="-4"/>
          <w:sz w:val="22"/>
        </w:rPr>
        <w:t>ас лично наибольшее беспокойство?</w:t>
      </w:r>
    </w:p>
    <w:p w:rsidR="00D66B29" w:rsidRPr="00D66B29" w:rsidRDefault="00D66B29" w:rsidP="00D66B29">
      <w:pPr>
        <w:pStyle w:val="a6"/>
        <w:ind w:right="51"/>
        <w:jc w:val="center"/>
        <w:rPr>
          <w:b/>
          <w:spacing w:val="-6"/>
        </w:rPr>
      </w:pPr>
      <w:r>
        <w:rPr>
          <w:b/>
          <w:spacing w:val="-6"/>
        </w:rPr>
        <w:t>6</w:t>
      </w:r>
      <w:r w:rsidRPr="00D66B29">
        <w:rPr>
          <w:b/>
          <w:spacing w:val="-6"/>
        </w:rPr>
        <w:t xml:space="preserve"> раздел: ПРОБЛЕМЫ ПЛАТНЫХ ПАРКОВОК В ЗЕРКАЛЕ ОБЩЕСТВЕННОГО МНЕНИЯ</w:t>
      </w:r>
    </w:p>
    <w:p w:rsidR="00D66B29" w:rsidRPr="00690F04" w:rsidRDefault="00D66B29" w:rsidP="00D66B29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Скажите, пожалуйста, лично Вас затрагивает проблема платных парковок</w:t>
      </w:r>
      <w:r w:rsidR="002F411C">
        <w:rPr>
          <w:rFonts w:cs="Arial"/>
          <w:bCs/>
          <w:spacing w:val="-4"/>
          <w:sz w:val="22"/>
        </w:rPr>
        <w:t>,</w:t>
      </w:r>
      <w:r w:rsidRPr="00690F04">
        <w:rPr>
          <w:rFonts w:cs="Arial"/>
          <w:bCs/>
          <w:spacing w:val="-4"/>
          <w:sz w:val="22"/>
        </w:rPr>
        <w:t xml:space="preserve"> и в какой степени?</w:t>
      </w:r>
    </w:p>
    <w:p w:rsidR="00D66B29" w:rsidRPr="00690F04" w:rsidRDefault="00D66B29" w:rsidP="00D66B29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 xml:space="preserve">Скажите, пожалуйста, Вы одобряете или не одобряете введение платных парковок в центре города, или это </w:t>
      </w:r>
      <w:r w:rsidR="00036934">
        <w:rPr>
          <w:rFonts w:cs="Arial"/>
          <w:bCs/>
          <w:spacing w:val="-4"/>
          <w:sz w:val="22"/>
        </w:rPr>
        <w:t>В</w:t>
      </w:r>
      <w:r w:rsidRPr="00690F04">
        <w:rPr>
          <w:rFonts w:cs="Arial"/>
          <w:bCs/>
          <w:spacing w:val="-4"/>
          <w:sz w:val="22"/>
        </w:rPr>
        <w:t>ам безразлично?</w:t>
      </w:r>
    </w:p>
    <w:p w:rsidR="00D66B29" w:rsidRPr="00690F04" w:rsidRDefault="00D66B29" w:rsidP="00D66B29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Как Вы считаете, с момента ввода платных парковок удалось ли решить проблему перегруза центра города а</w:t>
      </w:r>
      <w:r w:rsidRPr="00690F04">
        <w:rPr>
          <w:rFonts w:cs="Arial"/>
          <w:bCs/>
          <w:spacing w:val="-4"/>
          <w:sz w:val="22"/>
        </w:rPr>
        <w:t>в</w:t>
      </w:r>
      <w:r w:rsidRPr="00690F04">
        <w:rPr>
          <w:rFonts w:cs="Arial"/>
          <w:bCs/>
          <w:spacing w:val="-4"/>
          <w:sz w:val="22"/>
        </w:rPr>
        <w:t>тотранспортом?</w:t>
      </w:r>
    </w:p>
    <w:p w:rsidR="00D66B29" w:rsidRPr="00690F04" w:rsidRDefault="00D66B29" w:rsidP="00D66B29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  <w:sz w:val="22"/>
        </w:rPr>
      </w:pPr>
      <w:r w:rsidRPr="00690F04">
        <w:rPr>
          <w:rFonts w:cs="Arial"/>
          <w:bCs/>
          <w:spacing w:val="-4"/>
          <w:sz w:val="22"/>
        </w:rPr>
        <w:t>Сейчас стоимость часа парковки составляет 40 рублей. Как Вы считаете, эта сумма велика или мала для авт</w:t>
      </w:r>
      <w:r w:rsidRPr="00690F04">
        <w:rPr>
          <w:rFonts w:cs="Arial"/>
          <w:bCs/>
          <w:spacing w:val="-4"/>
          <w:sz w:val="22"/>
        </w:rPr>
        <w:t>о</w:t>
      </w:r>
      <w:r w:rsidRPr="00690F04">
        <w:rPr>
          <w:rFonts w:cs="Arial"/>
          <w:bCs/>
          <w:spacing w:val="-4"/>
          <w:sz w:val="22"/>
        </w:rPr>
        <w:t>владельцев?</w:t>
      </w:r>
    </w:p>
    <w:p w:rsidR="00FA0C79" w:rsidRPr="00FA0C79" w:rsidRDefault="00FA0C79" w:rsidP="00FA0C79">
      <w:pPr>
        <w:spacing w:after="200"/>
        <w:jc w:val="both"/>
        <w:rPr>
          <w:rFonts w:cs="Arial"/>
          <w:bCs/>
          <w:spacing w:val="-4"/>
        </w:rPr>
      </w:pPr>
    </w:p>
    <w:p w:rsidR="004E7ED1" w:rsidRPr="009D7167" w:rsidRDefault="004E7ED1" w:rsidP="009D716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4E7ED1" w:rsidRPr="009D7167" w:rsidSect="000A4006">
          <w:footerReference w:type="default" r:id="rId10"/>
          <w:pgSz w:w="11906" w:h="16838"/>
          <w:pgMar w:top="568" w:right="566" w:bottom="426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D62883" w:rsidRDefault="00D62883" w:rsidP="00534700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  <w:jc w:val="both"/>
        <w:rPr>
          <w:bCs/>
          <w:iCs/>
        </w:rPr>
      </w:pPr>
    </w:p>
    <w:p w:rsidR="00D62883" w:rsidRPr="00982A1B" w:rsidRDefault="00D62883" w:rsidP="00D62883">
      <w:pPr>
        <w:ind w:left="360"/>
      </w:pPr>
      <w:r w:rsidRPr="00982A1B">
        <w:t xml:space="preserve">– опрос проведен </w:t>
      </w:r>
      <w:r w:rsidR="00982A1B">
        <w:t>10</w:t>
      </w:r>
      <w:r w:rsidR="0013453D" w:rsidRPr="00982A1B">
        <w:t xml:space="preserve"> – </w:t>
      </w:r>
      <w:r w:rsidR="00465356" w:rsidRPr="00982A1B">
        <w:t>1</w:t>
      </w:r>
      <w:r w:rsidR="00982A1B">
        <w:t>3</w:t>
      </w:r>
      <w:r w:rsidR="0013453D" w:rsidRPr="00982A1B">
        <w:t xml:space="preserve"> </w:t>
      </w:r>
      <w:r w:rsidR="00982A1B">
        <w:t>сентября</w:t>
      </w:r>
      <w:r w:rsidR="0013453D" w:rsidRPr="00982A1B">
        <w:t xml:space="preserve"> </w:t>
      </w:r>
      <w:r w:rsidRPr="00982A1B">
        <w:t xml:space="preserve">2019 г., </w:t>
      </w:r>
      <w:r w:rsidR="00EA42BC" w:rsidRPr="00982A1B">
        <w:t xml:space="preserve">всего </w:t>
      </w:r>
      <w:r w:rsidRPr="00982A1B">
        <w:t>опрошен</w:t>
      </w:r>
      <w:r w:rsidR="00EA42BC" w:rsidRPr="00982A1B">
        <w:t>о</w:t>
      </w:r>
      <w:r w:rsidRPr="00982A1B">
        <w:t xml:space="preserve"> </w:t>
      </w:r>
      <w:r w:rsidR="0013453D" w:rsidRPr="00982A1B">
        <w:t>6</w:t>
      </w:r>
      <w:r w:rsidR="000A4006" w:rsidRPr="00982A1B">
        <w:t>0</w:t>
      </w:r>
      <w:r w:rsidR="00465356" w:rsidRPr="00982A1B">
        <w:t>0</w:t>
      </w:r>
      <w:r w:rsidRPr="00982A1B">
        <w:t xml:space="preserve"> человек;</w:t>
      </w:r>
    </w:p>
    <w:p w:rsidR="00D62883" w:rsidRPr="00982A1B" w:rsidRDefault="00D62883" w:rsidP="00D62883">
      <w:pPr>
        <w:ind w:left="360"/>
      </w:pPr>
      <w:r w:rsidRPr="00982A1B">
        <w:t>– метод: телефонное интервью;</w:t>
      </w:r>
    </w:p>
    <w:p w:rsidR="00D62883" w:rsidRPr="00D41526" w:rsidRDefault="00D62883" w:rsidP="00D62883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:rsid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Pr="00534700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4F00DC" w:rsidRDefault="007F40AA" w:rsidP="00602108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:rsidR="009A207D" w:rsidRPr="006C5483" w:rsidRDefault="009A207D" w:rsidP="009A207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9A207D" w:rsidRPr="006C5483" w:rsidRDefault="009A207D" w:rsidP="009A207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CDFEB4" wp14:editId="00B11364">
            <wp:extent cx="466090" cy="548640"/>
            <wp:effectExtent l="0" t="0" r="0" b="3810"/>
            <wp:docPr id="697" name="Рисунок 6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07D" w:rsidRPr="006C5483" w:rsidRDefault="009A207D" w:rsidP="009A207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82A1B"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 w:rsidR="00982A1B"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="00982A1B"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A207D" w:rsidRPr="006C5483" w:rsidRDefault="009A207D" w:rsidP="009A207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9A207D" w:rsidRPr="006C5483" w:rsidRDefault="009A207D" w:rsidP="009A207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A207D" w:rsidRPr="006C5483" w:rsidRDefault="009A207D" w:rsidP="009A207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9488" behindDoc="0" locked="0" layoutInCell="1" allowOverlap="1" wp14:anchorId="24418832" wp14:editId="0112A7B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6" name="Прямая соединительная 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6" o:spid="_x0000_s1026" style="position:absolute;z-index:251839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1o&#10;Yo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9A207D" w:rsidRDefault="009A207D" w:rsidP="009A207D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 </w:t>
      </w:r>
      <w:r w:rsidR="00CD1C91">
        <w:rPr>
          <w:b/>
          <w:bCs/>
          <w:i/>
          <w:caps/>
          <w:kern w:val="32"/>
        </w:rPr>
        <w:t>о сокращении рабочей недели</w:t>
      </w:r>
    </w:p>
    <w:p w:rsidR="009A207D" w:rsidRPr="00FB24CA" w:rsidRDefault="00982A1B" w:rsidP="009A207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982A1B">
        <w:rPr>
          <w:rFonts w:cs="Arial"/>
          <w:b/>
          <w:bCs/>
          <w:caps/>
          <w:spacing w:val="-4"/>
        </w:rPr>
        <w:t>Большинство россиян работают пять дней в неделю. Недавно Федерация независимых профсоюзов России предложила с</w:t>
      </w:r>
      <w:r w:rsidRPr="00982A1B">
        <w:rPr>
          <w:rFonts w:cs="Arial"/>
          <w:b/>
          <w:bCs/>
          <w:caps/>
          <w:spacing w:val="-4"/>
        </w:rPr>
        <w:t>о</w:t>
      </w:r>
      <w:r w:rsidRPr="00982A1B">
        <w:rPr>
          <w:rFonts w:cs="Arial"/>
          <w:b/>
          <w:bCs/>
          <w:caps/>
          <w:spacing w:val="-4"/>
        </w:rPr>
        <w:t>кратить стандартную пятидневную рабочую неделю до чет</w:t>
      </w:r>
      <w:r w:rsidRPr="00982A1B">
        <w:rPr>
          <w:rFonts w:cs="Arial"/>
          <w:b/>
          <w:bCs/>
          <w:caps/>
          <w:spacing w:val="-4"/>
        </w:rPr>
        <w:t>ы</w:t>
      </w:r>
      <w:r w:rsidRPr="00982A1B">
        <w:rPr>
          <w:rFonts w:cs="Arial"/>
          <w:b/>
          <w:bCs/>
          <w:caps/>
          <w:spacing w:val="-4"/>
        </w:rPr>
        <w:t>рёх дней с сохранением той же заработной платы, что и при п</w:t>
      </w:r>
      <w:r w:rsidRPr="00982A1B">
        <w:rPr>
          <w:rFonts w:cs="Arial"/>
          <w:b/>
          <w:bCs/>
          <w:caps/>
          <w:spacing w:val="-4"/>
        </w:rPr>
        <w:t>я</w:t>
      </w:r>
      <w:r w:rsidRPr="00982A1B">
        <w:rPr>
          <w:rFonts w:cs="Arial"/>
          <w:b/>
          <w:bCs/>
          <w:caps/>
          <w:spacing w:val="-4"/>
        </w:rPr>
        <w:t>тидневке. Как Вы относитесь к этому предложению – полож</w:t>
      </w:r>
      <w:r w:rsidRPr="00982A1B">
        <w:rPr>
          <w:rFonts w:cs="Arial"/>
          <w:b/>
          <w:bCs/>
          <w:caps/>
          <w:spacing w:val="-4"/>
        </w:rPr>
        <w:t>и</w:t>
      </w:r>
      <w:r w:rsidRPr="00982A1B">
        <w:rPr>
          <w:rFonts w:cs="Arial"/>
          <w:b/>
          <w:bCs/>
          <w:caps/>
          <w:spacing w:val="-4"/>
        </w:rPr>
        <w:t>тельно или отрицательно?</w:t>
      </w:r>
    </w:p>
    <w:p w:rsidR="009A207D" w:rsidRPr="009A207D" w:rsidRDefault="009A207D" w:rsidP="009A207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Pr="00B85E8B">
        <w:rPr>
          <w:i/>
          <w:szCs w:val="16"/>
        </w:rPr>
        <w:t>1</w:t>
      </w:r>
    </w:p>
    <w:bookmarkStart w:id="0" w:name="_MON_1624709442"/>
    <w:bookmarkEnd w:id="0"/>
    <w:p w:rsidR="009A207D" w:rsidRDefault="007330AC" w:rsidP="009A207D">
      <w:pPr>
        <w:jc w:val="center"/>
      </w:pPr>
      <w:r w:rsidRPr="006C5483">
        <w:object w:dxaOrig="10119" w:dyaOrig="28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75pt;height:134.25pt" o:ole="" fillcolor="window">
            <v:imagedata r:id="rId12" o:title=""/>
          </v:shape>
          <o:OLEObject Type="Embed" ProgID="Excel.Sheet.12" ShapeID="_x0000_i1025" DrawAspect="Content" ObjectID="_1631340151" r:id="rId13"/>
        </w:object>
      </w:r>
    </w:p>
    <w:p w:rsidR="009A207D" w:rsidRDefault="009A207D" w:rsidP="009A207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E27465" w:rsidRPr="00E27465" w:rsidRDefault="00E27465" w:rsidP="00E27465">
      <w:pPr>
        <w:ind w:firstLine="567"/>
        <w:jc w:val="both"/>
      </w:pPr>
      <w:r w:rsidRPr="00E27465">
        <w:t>Большинство воронежцев (</w:t>
      </w:r>
      <w:r w:rsidRPr="00E27465">
        <w:rPr>
          <w:b/>
        </w:rPr>
        <w:t>58%</w:t>
      </w:r>
      <w:r w:rsidRPr="00E27465">
        <w:t>) положительно относятся к идее сокращения пятидневной раб</w:t>
      </w:r>
      <w:r w:rsidRPr="00E27465">
        <w:t>о</w:t>
      </w:r>
      <w:r w:rsidRPr="00E27465">
        <w:t xml:space="preserve">чей недели до четырех дней при условии сохранения  той же заработной платы. Чем моложе горожане, тем восторженнее они относятся к подобной перспективе. Число приверженцев сокращения рабочей недели возрастает с </w:t>
      </w:r>
      <w:r w:rsidRPr="00E27465">
        <w:rPr>
          <w:b/>
        </w:rPr>
        <w:t>44%</w:t>
      </w:r>
      <w:r w:rsidRPr="00E27465">
        <w:t xml:space="preserve"> среди людей пожилого возраста до </w:t>
      </w:r>
      <w:r w:rsidRPr="00E27465">
        <w:rPr>
          <w:b/>
        </w:rPr>
        <w:t>75%</w:t>
      </w:r>
      <w:r w:rsidRPr="00E27465">
        <w:t xml:space="preserve"> среди самых юных. </w:t>
      </w:r>
    </w:p>
    <w:p w:rsidR="00E27465" w:rsidRPr="00E27465" w:rsidRDefault="00E27465" w:rsidP="00E27465">
      <w:pPr>
        <w:ind w:firstLine="567"/>
        <w:jc w:val="both"/>
      </w:pPr>
      <w:r w:rsidRPr="00E27465">
        <w:t>Однако бедные жители города, которым не хватает средств даже на оплату коммунальных пл</w:t>
      </w:r>
      <w:r w:rsidRPr="00E27465">
        <w:t>а</w:t>
      </w:r>
      <w:r w:rsidRPr="00E27465">
        <w:t>тежей, не очень-то обрадовались этому предложению.   Большинство из них (</w:t>
      </w:r>
      <w:r w:rsidRPr="00E27465">
        <w:rPr>
          <w:b/>
        </w:rPr>
        <w:t>53%</w:t>
      </w:r>
      <w:r w:rsidRPr="00E27465">
        <w:t>) выступают против выдвинутой идеи. В среднем по городу каждый третий опрошенный (</w:t>
      </w:r>
      <w:r w:rsidRPr="00E27465">
        <w:rPr>
          <w:b/>
        </w:rPr>
        <w:t>33%</w:t>
      </w:r>
      <w:r w:rsidRPr="00E27465">
        <w:t>) оказался противником с</w:t>
      </w:r>
      <w:r w:rsidRPr="00E27465">
        <w:t>о</w:t>
      </w:r>
      <w:r w:rsidRPr="00E27465">
        <w:t xml:space="preserve">кращения рабочей недели. Среди пенсионеров число противников увеличивается до </w:t>
      </w:r>
      <w:r w:rsidRPr="00E27465">
        <w:rPr>
          <w:b/>
        </w:rPr>
        <w:t>46%</w:t>
      </w:r>
      <w:r w:rsidRPr="00E27465">
        <w:t xml:space="preserve">.   </w:t>
      </w:r>
    </w:p>
    <w:p w:rsidR="00E27465" w:rsidRPr="00E27465" w:rsidRDefault="00E27465" w:rsidP="00E27465">
      <w:pPr>
        <w:ind w:firstLine="567"/>
        <w:jc w:val="both"/>
      </w:pPr>
      <w:r w:rsidRPr="00E27465">
        <w:t xml:space="preserve">Сравним результаты воронежского и всероссийского опроса, проведенного ФОМ в августе 2019 года (опрошено 1500 респондентов в 53 субъектах РФ). </w:t>
      </w:r>
    </w:p>
    <w:p w:rsidR="007330AC" w:rsidRDefault="007330AC" w:rsidP="00E27465">
      <w:pPr>
        <w:jc w:val="center"/>
        <w:rPr>
          <w:b/>
          <w:i/>
        </w:rPr>
      </w:pPr>
    </w:p>
    <w:p w:rsidR="00E27465" w:rsidRPr="00E27465" w:rsidRDefault="00E27465" w:rsidP="00E27465">
      <w:pPr>
        <w:jc w:val="center"/>
        <w:rPr>
          <w:b/>
          <w:i/>
        </w:rPr>
      </w:pPr>
      <w:r w:rsidRPr="00E27465">
        <w:rPr>
          <w:b/>
          <w:i/>
        </w:rPr>
        <w:t xml:space="preserve">Большинство россиян работают пять дней в неделю. Недавно Федерация независимых </w:t>
      </w:r>
      <w:proofErr w:type="spellStart"/>
      <w:r w:rsidRPr="00E27465">
        <w:rPr>
          <w:b/>
          <w:i/>
        </w:rPr>
        <w:t>проф</w:t>
      </w:r>
      <w:proofErr w:type="spellEnd"/>
      <w:r w:rsidRPr="00E27465">
        <w:rPr>
          <w:b/>
          <w:i/>
        </w:rPr>
        <w:t>-союзов России предложила сократить стандартную пятидневную рабочую неделю до четырёх дней с сохранением той же заработной платы, что и при пятидневке. Как Вы относитесь к этому предложению – положительно или отрицательно?</w:t>
      </w:r>
    </w:p>
    <w:p w:rsidR="00E27465" w:rsidRDefault="00E27465" w:rsidP="00E27465"/>
    <w:p w:rsidR="00E27465" w:rsidRPr="00E27465" w:rsidRDefault="00E27465" w:rsidP="00E27465">
      <w:pPr>
        <w:jc w:val="center"/>
      </w:pPr>
      <w:r>
        <w:rPr>
          <w:noProof/>
          <w:szCs w:val="16"/>
        </w:rPr>
        <w:drawing>
          <wp:inline distT="0" distB="0" distL="0" distR="0" wp14:anchorId="57208B93" wp14:editId="169758E7">
            <wp:extent cx="6172200" cy="17526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27465" w:rsidRPr="00E27465" w:rsidRDefault="00E27465" w:rsidP="00E27465">
      <w:pPr>
        <w:ind w:firstLine="567"/>
        <w:jc w:val="both"/>
      </w:pPr>
      <w:r w:rsidRPr="00E27465">
        <w:t>Воронежцы (</w:t>
      </w:r>
      <w:r w:rsidRPr="00E27465">
        <w:rPr>
          <w:b/>
        </w:rPr>
        <w:t>58%</w:t>
      </w:r>
      <w:r w:rsidRPr="00E27465">
        <w:t>) оказались солидарны с россиянами в целом  (</w:t>
      </w:r>
      <w:r w:rsidRPr="00E27465">
        <w:rPr>
          <w:b/>
        </w:rPr>
        <w:t>53%</w:t>
      </w:r>
      <w:r w:rsidRPr="00E27465">
        <w:t>) в желании перейти на ч</w:t>
      </w:r>
      <w:r w:rsidRPr="00E27465">
        <w:t>е</w:t>
      </w:r>
      <w:r w:rsidRPr="00E27465">
        <w:t>тырех</w:t>
      </w:r>
      <w:r w:rsidR="00EA0D84">
        <w:t>дневную</w:t>
      </w:r>
      <w:r w:rsidRPr="00E27465">
        <w:t xml:space="preserve"> рабочую неделю. Доля противников этого предложения в Воронеже и по стране в ц</w:t>
      </w:r>
      <w:r w:rsidRPr="00E27465">
        <w:t>е</w:t>
      </w:r>
      <w:r w:rsidRPr="00E27465">
        <w:t>лом одинакова. Аргументация сторонников идеи среди россиян проста: «меньше дне</w:t>
      </w:r>
      <w:r w:rsidR="00036934">
        <w:t>й работать,</w:t>
      </w:r>
      <w:r w:rsidRPr="00E27465">
        <w:t xml:space="preserve"> бол</w:t>
      </w:r>
      <w:r w:rsidRPr="00E27465">
        <w:t>ь</w:t>
      </w:r>
      <w:r w:rsidRPr="00E27465">
        <w:t>ше отдыхать», «потому что мы пашем и пашем и не видим белого с</w:t>
      </w:r>
      <w:r w:rsidR="00646A6A">
        <w:t>в</w:t>
      </w:r>
      <w:r w:rsidRPr="00E27465">
        <w:t>ета», «больше внимания можно будет уделять детям и семье», «больше времени будет на личную жизнь».  Противники идеи считают, что в любом случае доходы трудящихся уменьш</w:t>
      </w:r>
      <w:r w:rsidR="007330AC">
        <w:t>атся, а безработица увеличится.</w:t>
      </w:r>
    </w:p>
    <w:p w:rsidR="00B04BE6" w:rsidRPr="006C5483" w:rsidRDefault="009A207D" w:rsidP="00B04BE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szCs w:val="16"/>
        </w:rPr>
        <w:br w:type="page"/>
      </w:r>
      <w:r w:rsidR="00B04BE6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B04BE6" w:rsidRPr="006C5483">
        <w:rPr>
          <w:rFonts w:ascii="Arial" w:hAnsi="Arial" w:cs="Arial"/>
          <w:b/>
          <w:caps/>
          <w:sz w:val="22"/>
        </w:rPr>
        <w:t>квалитас</w:t>
      </w:r>
      <w:r w:rsidR="00B04BE6" w:rsidRPr="006C5483">
        <w:rPr>
          <w:rFonts w:ascii="Arial" w:hAnsi="Arial" w:cs="Arial"/>
          <w:b/>
          <w:sz w:val="22"/>
        </w:rPr>
        <w:t>». тел.: (473) 251-90-75, 251-20-75</w:t>
      </w:r>
    </w:p>
    <w:p w:rsidR="00B04BE6" w:rsidRPr="006C5483" w:rsidRDefault="00B04BE6" w:rsidP="00B04BE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90EFCA" wp14:editId="4A4BF5F8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BE6" w:rsidRPr="006C5483" w:rsidRDefault="00B04BE6" w:rsidP="00B04BE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04BE6" w:rsidRPr="006C5483" w:rsidRDefault="00B04BE6" w:rsidP="00B04BE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04BE6" w:rsidRPr="006C5483" w:rsidRDefault="00B04BE6" w:rsidP="00B04BE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B04BE6" w:rsidRPr="006C5483" w:rsidRDefault="00B04BE6" w:rsidP="00B04BE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 wp14:anchorId="5F27FFE9" wp14:editId="1C917F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Qqt1&#10;z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B04BE6" w:rsidRPr="00FB24CA" w:rsidRDefault="00B04BE6" w:rsidP="00B04BE6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B04BE6">
        <w:rPr>
          <w:rFonts w:cs="Arial"/>
          <w:b/>
          <w:bCs/>
          <w:caps/>
          <w:spacing w:val="-4"/>
        </w:rPr>
        <w:t>На Ваш взгляд, если рабочая неделя будет сокращена на один день, эффективность российской экономики вырастет или сн</w:t>
      </w:r>
      <w:r w:rsidRPr="00B04BE6">
        <w:rPr>
          <w:rFonts w:cs="Arial"/>
          <w:b/>
          <w:bCs/>
          <w:caps/>
          <w:spacing w:val="-4"/>
        </w:rPr>
        <w:t>и</w:t>
      </w:r>
      <w:r w:rsidRPr="00B04BE6">
        <w:rPr>
          <w:rFonts w:cs="Arial"/>
          <w:b/>
          <w:bCs/>
          <w:caps/>
          <w:spacing w:val="-4"/>
        </w:rPr>
        <w:t>зится? Или в этом отношении ничего не изменится?</w:t>
      </w:r>
    </w:p>
    <w:p w:rsidR="00B04BE6" w:rsidRPr="009A207D" w:rsidRDefault="00B04BE6" w:rsidP="00B04BE6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2</w:t>
      </w:r>
    </w:p>
    <w:bookmarkStart w:id="1" w:name="_MON_1629880807"/>
    <w:bookmarkEnd w:id="1"/>
    <w:p w:rsidR="00B04BE6" w:rsidRDefault="00E31D22" w:rsidP="00B04BE6">
      <w:pPr>
        <w:jc w:val="center"/>
      </w:pPr>
      <w:r w:rsidRPr="006C5483">
        <w:object w:dxaOrig="10666" w:dyaOrig="5394">
          <v:shape id="_x0000_i1026" type="#_x0000_t75" style="width:494.25pt;height:253.5pt" o:ole="" fillcolor="window">
            <v:imagedata r:id="rId15" o:title=""/>
          </v:shape>
          <o:OLEObject Type="Embed" ProgID="Excel.Sheet.12" ShapeID="_x0000_i1026" DrawAspect="Content" ObjectID="_1631340152" r:id="rId16"/>
        </w:object>
      </w:r>
    </w:p>
    <w:p w:rsidR="00B04BE6" w:rsidRDefault="00B04BE6" w:rsidP="00B04BE6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E31D22" w:rsidRPr="00E31D22" w:rsidRDefault="00E31D22" w:rsidP="00E31D22">
      <w:pPr>
        <w:ind w:firstLine="567"/>
        <w:jc w:val="both"/>
      </w:pPr>
      <w:r w:rsidRPr="00E31D22">
        <w:t>Сокращение рабочей недели никак не повлияет на эффективность российской экономики, по мнению большинства воронежцев  (</w:t>
      </w:r>
      <w:r w:rsidRPr="00E31D22">
        <w:rPr>
          <w:b/>
        </w:rPr>
        <w:t>53%</w:t>
      </w:r>
      <w:r w:rsidRPr="00E31D22">
        <w:t>). Однако остальные горожане скорее склоняются к тому, что эффективность снизится (</w:t>
      </w:r>
      <w:r w:rsidRPr="00E31D22">
        <w:rPr>
          <w:b/>
        </w:rPr>
        <w:t>32%</w:t>
      </w:r>
      <w:r w:rsidRPr="00E31D22">
        <w:t>), чем повысится (</w:t>
      </w:r>
      <w:r w:rsidRPr="00E31D22">
        <w:rPr>
          <w:b/>
        </w:rPr>
        <w:t>9%</w:t>
      </w:r>
      <w:r w:rsidRPr="00E31D22">
        <w:t>). О возможном снижении эффективности пред</w:t>
      </w:r>
      <w:r w:rsidRPr="00E31D22">
        <w:t>у</w:t>
      </w:r>
      <w:r w:rsidRPr="00E31D22">
        <w:t>преждают прежде всего пожилые люди (</w:t>
      </w:r>
      <w:r w:rsidRPr="00E31D22">
        <w:rPr>
          <w:b/>
        </w:rPr>
        <w:t>39%</w:t>
      </w:r>
      <w:r w:rsidRPr="00E31D22">
        <w:t>) и воронежские предприниматели (</w:t>
      </w:r>
      <w:r w:rsidRPr="00E31D22">
        <w:rPr>
          <w:b/>
        </w:rPr>
        <w:t>41%</w:t>
      </w:r>
      <w:r w:rsidRPr="00E31D22">
        <w:t>).  На повышение эффективности уповает в первую очередь молодежь (</w:t>
      </w:r>
      <w:r w:rsidRPr="00E31D22">
        <w:rPr>
          <w:b/>
        </w:rPr>
        <w:t>16%</w:t>
      </w:r>
      <w:r w:rsidRPr="00E31D22">
        <w:t xml:space="preserve">), очевидно, в силу юношеского оптимизма. </w:t>
      </w:r>
    </w:p>
    <w:p w:rsidR="00E31D22" w:rsidRPr="00E31D22" w:rsidRDefault="00E31D22" w:rsidP="00E31D22">
      <w:pPr>
        <w:ind w:firstLine="567"/>
        <w:jc w:val="both"/>
      </w:pPr>
      <w:r w:rsidRPr="00E31D22">
        <w:t>Сравним мнение воронежцев и россиян в целом. Всероссийский опрос проведен Фондом «Общ</w:t>
      </w:r>
      <w:r w:rsidRPr="00E31D22">
        <w:t>е</w:t>
      </w:r>
      <w:r w:rsidRPr="00E31D22">
        <w:t xml:space="preserve">ственное мнение» в августе 2019 года, опрошено 1500 жителей 53 субъектов РФ в 104 населенных пунктах. </w:t>
      </w:r>
    </w:p>
    <w:p w:rsidR="00E31D22" w:rsidRDefault="00E31D22" w:rsidP="00E31D22"/>
    <w:p w:rsidR="00E31D22" w:rsidRDefault="00E31D22" w:rsidP="00E31D22">
      <w:pPr>
        <w:jc w:val="center"/>
        <w:rPr>
          <w:rFonts w:cs="Arial"/>
          <w:b/>
          <w:bCs/>
          <w:i/>
          <w:spacing w:val="-4"/>
        </w:rPr>
      </w:pPr>
      <w:r w:rsidRPr="00E31D22">
        <w:rPr>
          <w:rFonts w:cs="Arial"/>
          <w:b/>
          <w:bCs/>
          <w:i/>
          <w:spacing w:val="-4"/>
        </w:rPr>
        <w:t xml:space="preserve">На </w:t>
      </w:r>
      <w:r>
        <w:rPr>
          <w:rFonts w:cs="Arial"/>
          <w:b/>
          <w:bCs/>
          <w:i/>
          <w:spacing w:val="-4"/>
        </w:rPr>
        <w:t>В</w:t>
      </w:r>
      <w:r w:rsidRPr="00E31D22">
        <w:rPr>
          <w:rFonts w:cs="Arial"/>
          <w:b/>
          <w:bCs/>
          <w:i/>
          <w:spacing w:val="-4"/>
        </w:rPr>
        <w:t xml:space="preserve">аш взгляд, если рабочая неделя будет сокращена на один день, эффективность российской </w:t>
      </w:r>
    </w:p>
    <w:p w:rsidR="00E31D22" w:rsidRDefault="00E31D22" w:rsidP="00E31D22">
      <w:pPr>
        <w:jc w:val="center"/>
        <w:rPr>
          <w:rFonts w:cs="Arial"/>
          <w:b/>
          <w:bCs/>
          <w:i/>
          <w:spacing w:val="-4"/>
        </w:rPr>
      </w:pPr>
      <w:r w:rsidRPr="00E31D22">
        <w:rPr>
          <w:rFonts w:cs="Arial"/>
          <w:b/>
          <w:bCs/>
          <w:i/>
          <w:spacing w:val="-4"/>
        </w:rPr>
        <w:t>экономики вырастет или снизится? Или в этом отношении ничего не изменится?</w:t>
      </w:r>
    </w:p>
    <w:p w:rsidR="00E31D22" w:rsidRPr="00E31D22" w:rsidRDefault="00E31D22" w:rsidP="00E31D22">
      <w:pPr>
        <w:jc w:val="center"/>
        <w:rPr>
          <w:i/>
        </w:rPr>
      </w:pPr>
    </w:p>
    <w:p w:rsidR="00E31D22" w:rsidRPr="00E31D22" w:rsidRDefault="00E31D22" w:rsidP="00E31D22">
      <w:pPr>
        <w:jc w:val="center"/>
      </w:pPr>
      <w:r>
        <w:rPr>
          <w:noProof/>
          <w:szCs w:val="16"/>
        </w:rPr>
        <w:drawing>
          <wp:inline distT="0" distB="0" distL="0" distR="0" wp14:anchorId="69E505AE" wp14:editId="1217E52A">
            <wp:extent cx="6172200" cy="2124075"/>
            <wp:effectExtent l="0" t="0" r="1905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B04BE6" w:rsidRDefault="00E31D22" w:rsidP="00E31D22">
      <w:pPr>
        <w:ind w:firstLine="567"/>
        <w:jc w:val="both"/>
        <w:rPr>
          <w:i/>
          <w:szCs w:val="16"/>
        </w:rPr>
      </w:pPr>
      <w:r w:rsidRPr="00E31D22">
        <w:t>Мнение россиян в целом идентично мнению жителей города Воронежа, если говорить о  ранж</w:t>
      </w:r>
      <w:r w:rsidRPr="00E31D22">
        <w:t>и</w:t>
      </w:r>
      <w:r w:rsidRPr="00E31D22">
        <w:t xml:space="preserve">ровании полученных ответов. В общероссийскую выборку включены сельские жители, которые чаще других затрудняются с ответом на подобные вопросы. </w:t>
      </w:r>
      <w:r w:rsidR="00B04BE6">
        <w:rPr>
          <w:i/>
          <w:szCs w:val="16"/>
        </w:rPr>
        <w:br w:type="page"/>
      </w:r>
    </w:p>
    <w:p w:rsidR="005D6B9A" w:rsidRPr="006C5483" w:rsidRDefault="005D6B9A" w:rsidP="005D6B9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5D6B9A" w:rsidRPr="006C5483" w:rsidRDefault="005D6B9A" w:rsidP="005D6B9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95CA174" wp14:editId="51AAD42E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B9A" w:rsidRPr="006C5483" w:rsidRDefault="005D6B9A" w:rsidP="005D6B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D6B9A" w:rsidRPr="006C5483" w:rsidRDefault="005D6B9A" w:rsidP="005D6B9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5D6B9A" w:rsidRPr="006C5483" w:rsidRDefault="005D6B9A" w:rsidP="005D6B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5D6B9A" w:rsidRPr="006C5483" w:rsidRDefault="005D6B9A" w:rsidP="005D6B9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3584" behindDoc="0" locked="0" layoutInCell="1" allowOverlap="1" wp14:anchorId="219AB7EA" wp14:editId="478E3F4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843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5D6B9A" w:rsidRPr="00FB24CA" w:rsidRDefault="005D6B9A" w:rsidP="005D6B9A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5D6B9A">
        <w:rPr>
          <w:rFonts w:cs="Arial"/>
          <w:b/>
          <w:bCs/>
          <w:caps/>
          <w:spacing w:val="-4"/>
        </w:rPr>
        <w:t xml:space="preserve">Ещё один обсуждаемый вариант – </w:t>
      </w:r>
      <w:r w:rsidR="00036934">
        <w:rPr>
          <w:rFonts w:cs="Arial"/>
          <w:b/>
          <w:bCs/>
          <w:caps/>
          <w:spacing w:val="-4"/>
        </w:rPr>
        <w:t xml:space="preserve"> </w:t>
      </w:r>
      <w:r w:rsidRPr="005D6B9A">
        <w:rPr>
          <w:rFonts w:cs="Arial"/>
          <w:b/>
          <w:bCs/>
          <w:caps/>
          <w:spacing w:val="-4"/>
        </w:rPr>
        <w:t>сократить не рабочую нед</w:t>
      </w:r>
      <w:r w:rsidRPr="005D6B9A">
        <w:rPr>
          <w:rFonts w:cs="Arial"/>
          <w:b/>
          <w:bCs/>
          <w:caps/>
          <w:spacing w:val="-4"/>
        </w:rPr>
        <w:t>е</w:t>
      </w:r>
      <w:r w:rsidRPr="005D6B9A">
        <w:rPr>
          <w:rFonts w:cs="Arial"/>
          <w:b/>
          <w:bCs/>
          <w:caps/>
          <w:spacing w:val="-4"/>
        </w:rPr>
        <w:t>лю, а рабочий день. Если выбирать между двумя предложени</w:t>
      </w:r>
      <w:r w:rsidRPr="005D6B9A">
        <w:rPr>
          <w:rFonts w:cs="Arial"/>
          <w:b/>
          <w:bCs/>
          <w:caps/>
          <w:spacing w:val="-4"/>
        </w:rPr>
        <w:t>я</w:t>
      </w:r>
      <w:r w:rsidRPr="005D6B9A">
        <w:rPr>
          <w:rFonts w:cs="Arial"/>
          <w:b/>
          <w:bCs/>
          <w:caps/>
          <w:spacing w:val="-4"/>
        </w:rPr>
        <w:t>ми, то что выбрали бы лично Вы – сократить рабочую неделю на один день или сократить рабочий день на один час?</w:t>
      </w:r>
    </w:p>
    <w:p w:rsidR="005D6B9A" w:rsidRPr="009A207D" w:rsidRDefault="005D6B9A" w:rsidP="005D6B9A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3</w:t>
      </w:r>
    </w:p>
    <w:bookmarkStart w:id="2" w:name="_MON_1629880935"/>
    <w:bookmarkEnd w:id="2"/>
    <w:p w:rsidR="005D6B9A" w:rsidRDefault="007F2054" w:rsidP="005D6B9A">
      <w:pPr>
        <w:jc w:val="center"/>
      </w:pPr>
      <w:r w:rsidRPr="006C5483">
        <w:object w:dxaOrig="10494" w:dyaOrig="4277">
          <v:shape id="_x0000_i1027" type="#_x0000_t75" style="width:486.75pt;height:201pt" o:ole="" fillcolor="window">
            <v:imagedata r:id="rId18" o:title=""/>
          </v:shape>
          <o:OLEObject Type="Embed" ProgID="Excel.Sheet.12" ShapeID="_x0000_i1027" DrawAspect="Content" ObjectID="_1631340153" r:id="rId19"/>
        </w:object>
      </w:r>
    </w:p>
    <w:p w:rsidR="005D6B9A" w:rsidRDefault="005D6B9A" w:rsidP="005D6B9A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F2054" w:rsidRPr="007F2054" w:rsidRDefault="007F2054" w:rsidP="007F2054">
      <w:pPr>
        <w:ind w:firstLine="567"/>
        <w:jc w:val="both"/>
      </w:pPr>
      <w:r w:rsidRPr="007F2054">
        <w:t xml:space="preserve">Задача оказалась не из легких и мнение воронежцев разделилось примерно поровну: </w:t>
      </w:r>
      <w:r w:rsidRPr="007F2054">
        <w:rPr>
          <w:b/>
        </w:rPr>
        <w:t>45%</w:t>
      </w:r>
      <w:r w:rsidRPr="007F2054">
        <w:t xml:space="preserve"> гор</w:t>
      </w:r>
      <w:r w:rsidRPr="007F2054">
        <w:t>о</w:t>
      </w:r>
      <w:r w:rsidRPr="007F2054">
        <w:t xml:space="preserve">жан хотели бы сократить рабочую неделю на один день, а </w:t>
      </w:r>
      <w:r w:rsidRPr="007F2054">
        <w:rPr>
          <w:b/>
        </w:rPr>
        <w:t>46%</w:t>
      </w:r>
      <w:r w:rsidRPr="007F2054">
        <w:t xml:space="preserve"> воронежцев желают сократить рабочий день на один час. Чем определяется тот или иной выбор? Во-первых, возрастом. Чем моложе вор</w:t>
      </w:r>
      <w:r w:rsidRPr="007F2054">
        <w:t>о</w:t>
      </w:r>
      <w:r w:rsidRPr="007F2054">
        <w:t xml:space="preserve">нежцы, тем чаще они ратуют за сокращение рабочей недели (до </w:t>
      </w:r>
      <w:r w:rsidRPr="007F2054">
        <w:rPr>
          <w:b/>
        </w:rPr>
        <w:t>60%</w:t>
      </w:r>
      <w:r w:rsidRPr="007F2054">
        <w:t xml:space="preserve"> среди самых молодых). Во-вторых, образованием. Среди воронежцев с неполным средним образованием увеличивается до </w:t>
      </w:r>
      <w:r w:rsidRPr="007F2054">
        <w:rPr>
          <w:b/>
        </w:rPr>
        <w:t>83%</w:t>
      </w:r>
      <w:r w:rsidRPr="007F2054">
        <w:t xml:space="preserve"> число требований сократить  рабочую неделю на один день. </w:t>
      </w:r>
    </w:p>
    <w:p w:rsidR="007F2054" w:rsidRPr="007F2054" w:rsidRDefault="007F2054" w:rsidP="007F2054">
      <w:pPr>
        <w:ind w:firstLine="567"/>
        <w:jc w:val="both"/>
      </w:pPr>
      <w:r w:rsidRPr="007F2054">
        <w:t>Привычки трудно менять, поэтому воронежцы, которые уже привыкли к пятидневной рабочей неделе, желают её сохранить. А если согласны на перемены, то небольшие – например, уменьшить число рабочих часов. Чем старше респонденты, тем чаще они склоняются к варианту сокращения р</w:t>
      </w:r>
      <w:r w:rsidRPr="007F2054">
        <w:t>а</w:t>
      </w:r>
      <w:r w:rsidRPr="007F2054">
        <w:t xml:space="preserve">бочего дня на час (от </w:t>
      </w:r>
      <w:r w:rsidRPr="007F2054">
        <w:rPr>
          <w:b/>
        </w:rPr>
        <w:t>37%</w:t>
      </w:r>
      <w:r w:rsidRPr="007F2054">
        <w:t xml:space="preserve"> среди молодежи до </w:t>
      </w:r>
      <w:r w:rsidRPr="007F2054">
        <w:rPr>
          <w:b/>
        </w:rPr>
        <w:t>57%</w:t>
      </w:r>
      <w:r w:rsidRPr="007F2054">
        <w:t xml:space="preserve"> среди пожилых работников).  </w:t>
      </w:r>
    </w:p>
    <w:p w:rsidR="007F2054" w:rsidRPr="007F2054" w:rsidRDefault="007F2054" w:rsidP="007F2054">
      <w:pPr>
        <w:ind w:firstLine="567"/>
        <w:jc w:val="both"/>
      </w:pPr>
      <w:r w:rsidRPr="007F2054">
        <w:t xml:space="preserve">Сравним предпочтения воронежцев и россиян в целом. Всероссийский опрос проведен ФОМ в августе 2019 года, опрошено 1500 жителей 53 субъектов РФ в 104 населенных пунктах. </w:t>
      </w:r>
    </w:p>
    <w:p w:rsidR="007F2054" w:rsidRPr="007F2054" w:rsidRDefault="007F2054" w:rsidP="007F2054">
      <w:pPr>
        <w:ind w:firstLine="567"/>
        <w:jc w:val="center"/>
        <w:rPr>
          <w:b/>
          <w:bCs/>
          <w:i/>
          <w:sz w:val="12"/>
          <w:szCs w:val="12"/>
        </w:rPr>
      </w:pPr>
    </w:p>
    <w:p w:rsidR="007F2054" w:rsidRDefault="007F2054" w:rsidP="007F2054">
      <w:pPr>
        <w:ind w:firstLine="567"/>
        <w:jc w:val="center"/>
        <w:rPr>
          <w:b/>
          <w:bCs/>
          <w:i/>
          <w:szCs w:val="16"/>
        </w:rPr>
      </w:pPr>
      <w:r w:rsidRPr="00B66A26">
        <w:rPr>
          <w:b/>
          <w:bCs/>
          <w:i/>
          <w:szCs w:val="16"/>
        </w:rPr>
        <w:t xml:space="preserve">Ещё один обсуждаемый вариант – сократить не рабочую неделю, а рабочий день. </w:t>
      </w:r>
    </w:p>
    <w:p w:rsidR="007F2054" w:rsidRDefault="007F2054" w:rsidP="007F2054">
      <w:pPr>
        <w:ind w:firstLine="567"/>
        <w:jc w:val="center"/>
        <w:rPr>
          <w:b/>
          <w:bCs/>
          <w:i/>
          <w:szCs w:val="16"/>
        </w:rPr>
      </w:pPr>
      <w:r w:rsidRPr="00B66A26">
        <w:rPr>
          <w:b/>
          <w:bCs/>
          <w:i/>
          <w:szCs w:val="16"/>
        </w:rPr>
        <w:t>Если выбирать между двумя предложениями, то что выбрали бы лично Вы – сократить рабочую неделю на один день или сократить рабочий день на один час?</w:t>
      </w:r>
    </w:p>
    <w:p w:rsidR="007F2054" w:rsidRPr="00B66A26" w:rsidRDefault="007F2054" w:rsidP="007F2054">
      <w:pPr>
        <w:ind w:firstLine="567"/>
        <w:jc w:val="center"/>
        <w:rPr>
          <w:bCs/>
          <w:szCs w:val="16"/>
        </w:rPr>
      </w:pPr>
      <w:r>
        <w:rPr>
          <w:noProof/>
          <w:szCs w:val="16"/>
        </w:rPr>
        <w:drawing>
          <wp:inline distT="0" distB="0" distL="0" distR="0" wp14:anchorId="32B06625" wp14:editId="344B66B2">
            <wp:extent cx="6172200" cy="1685925"/>
            <wp:effectExtent l="0" t="0" r="1905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5D6B9A" w:rsidRPr="007F2054" w:rsidRDefault="007F2054" w:rsidP="007F2054">
      <w:pPr>
        <w:ind w:firstLine="567"/>
        <w:jc w:val="both"/>
      </w:pPr>
      <w:r w:rsidRPr="007F2054">
        <w:t>Различи</w:t>
      </w:r>
      <w:r w:rsidR="00036934">
        <w:t>й</w:t>
      </w:r>
      <w:r w:rsidRPr="007F2054">
        <w:t xml:space="preserve"> в предпочтениях между воронежцами и прочими жителями страны не обнаружено. Всероссийский опрос традиционно дает большее количество затрудняющихся с ответом, поскольку для сельских жителей, которые включены в общероссийскую выборку, поднятая тема может быть в</w:t>
      </w:r>
      <w:r w:rsidRPr="007F2054">
        <w:t>о</w:t>
      </w:r>
      <w:r w:rsidRPr="007F2054">
        <w:t xml:space="preserve">все не актуальна. </w:t>
      </w:r>
      <w:r w:rsidR="005D6B9A" w:rsidRPr="007F2054">
        <w:br w:type="page"/>
      </w:r>
    </w:p>
    <w:p w:rsidR="00074ADF" w:rsidRPr="006C5483" w:rsidRDefault="00074ADF" w:rsidP="00074AD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74ADF" w:rsidRPr="006C5483" w:rsidRDefault="00074ADF" w:rsidP="00074AD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50B296" wp14:editId="57E00154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ADF" w:rsidRPr="006C5483" w:rsidRDefault="00074ADF" w:rsidP="00074A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74ADF" w:rsidRPr="006C5483" w:rsidRDefault="00074ADF" w:rsidP="00074A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74ADF" w:rsidRPr="006C5483" w:rsidRDefault="00074ADF" w:rsidP="00074A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74ADF" w:rsidRPr="006C5483" w:rsidRDefault="00074ADF" w:rsidP="00074AD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5632" behindDoc="0" locked="0" layoutInCell="1" allowOverlap="1" wp14:anchorId="479FCF61" wp14:editId="58E38A3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845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UTLP&#10;+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4415D" w:rsidRDefault="0004415D" w:rsidP="0004415D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Pr="006C5483">
        <w:rPr>
          <w:b/>
          <w:bCs/>
          <w:i/>
          <w:caps/>
          <w:kern w:val="32"/>
        </w:rPr>
        <w:t xml:space="preserve"> раздел: </w:t>
      </w:r>
      <w:r w:rsidRPr="0004415D">
        <w:rPr>
          <w:b/>
          <w:bCs/>
          <w:i/>
          <w:caps/>
          <w:kern w:val="32"/>
        </w:rPr>
        <w:t>НУЖНА ЛИ ВОРОНЕЖЦАМ ДЕМОКРАТИЯ?</w:t>
      </w:r>
    </w:p>
    <w:p w:rsidR="0004415D" w:rsidRPr="00FB24CA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3D19CF">
        <w:rPr>
          <w:rFonts w:cs="Arial"/>
          <w:b/>
          <w:bCs/>
          <w:caps/>
          <w:spacing w:val="-4"/>
        </w:rPr>
        <w:t>ЯВЛЯЕТСЯ ЛИ РОССИЯ ДЕМОКРАТИЧЕСКИМ ГОСУДАРСТВОМ?</w:t>
      </w:r>
    </w:p>
    <w:p w:rsidR="0004415D" w:rsidRPr="009A207D" w:rsidRDefault="0004415D" w:rsidP="0004415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4E6B7E">
        <w:rPr>
          <w:i/>
          <w:szCs w:val="16"/>
        </w:rPr>
        <w:t>4</w:t>
      </w:r>
    </w:p>
    <w:bookmarkStart w:id="3" w:name="_MON_1629881600"/>
    <w:bookmarkEnd w:id="3"/>
    <w:p w:rsidR="0004415D" w:rsidRDefault="0004415D" w:rsidP="0004415D">
      <w:pPr>
        <w:jc w:val="center"/>
      </w:pPr>
      <w:r w:rsidRPr="006C5483">
        <w:object w:dxaOrig="9560" w:dyaOrig="4567">
          <v:shape id="_x0000_i1028" type="#_x0000_t75" style="width:443.25pt;height:214.5pt" o:ole="" fillcolor="window">
            <v:imagedata r:id="rId21" o:title=""/>
          </v:shape>
          <o:OLEObject Type="Embed" ProgID="Excel.Sheet.12" ShapeID="_x0000_i1028" DrawAspect="Content" ObjectID="_1631340154" r:id="rId22"/>
        </w:object>
      </w:r>
    </w:p>
    <w:p w:rsidR="0004415D" w:rsidRDefault="0004415D" w:rsidP="0004415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4415D" w:rsidRDefault="0004415D" w:rsidP="0004415D">
      <w:pPr>
        <w:ind w:firstLine="567"/>
        <w:jc w:val="both"/>
        <w:rPr>
          <w:szCs w:val="16"/>
        </w:rPr>
      </w:pPr>
      <w:r w:rsidRPr="00201219">
        <w:rPr>
          <w:szCs w:val="16"/>
        </w:rPr>
        <w:t xml:space="preserve">Сегодня </w:t>
      </w:r>
      <w:r w:rsidRPr="00F40607">
        <w:rPr>
          <w:b/>
          <w:szCs w:val="16"/>
        </w:rPr>
        <w:t>52%</w:t>
      </w:r>
      <w:r w:rsidRPr="00201219">
        <w:rPr>
          <w:szCs w:val="16"/>
        </w:rPr>
        <w:t xml:space="preserve"> воронежцев называют Россию демократическим государством. </w:t>
      </w:r>
      <w:r>
        <w:rPr>
          <w:szCs w:val="16"/>
        </w:rPr>
        <w:t>Ответы на этот в</w:t>
      </w:r>
      <w:r>
        <w:rPr>
          <w:szCs w:val="16"/>
        </w:rPr>
        <w:t>о</w:t>
      </w:r>
      <w:r>
        <w:rPr>
          <w:szCs w:val="16"/>
        </w:rPr>
        <w:t xml:space="preserve">прос более всего зависят от материального положения респондентов. Среди самых бедных только </w:t>
      </w:r>
      <w:r w:rsidRPr="00F40607">
        <w:rPr>
          <w:b/>
          <w:szCs w:val="16"/>
        </w:rPr>
        <w:t>26%</w:t>
      </w:r>
      <w:r>
        <w:rPr>
          <w:szCs w:val="16"/>
        </w:rPr>
        <w:t xml:space="preserve"> опрошенных признают Россию демократической страной, тогда как среди тех</w:t>
      </w:r>
      <w:r w:rsidR="00036934">
        <w:rPr>
          <w:szCs w:val="16"/>
        </w:rPr>
        <w:t>,</w:t>
      </w:r>
      <w:r>
        <w:rPr>
          <w:szCs w:val="16"/>
        </w:rPr>
        <w:t xml:space="preserve"> кто удовлетворен своим материальным положением, это число возрастает до </w:t>
      </w:r>
      <w:r w:rsidRPr="00F40607">
        <w:rPr>
          <w:b/>
          <w:szCs w:val="16"/>
        </w:rPr>
        <w:t>57%</w:t>
      </w:r>
      <w:r>
        <w:rPr>
          <w:szCs w:val="16"/>
        </w:rPr>
        <w:t>. Хотя демократическое устройство общества, казалось бы, не связано с материальной составляющей, но она корректирует взгляды людей на отношение к реальности. Уровень образования тоже влияет на мнение респондентов по этому п</w:t>
      </w:r>
      <w:r>
        <w:rPr>
          <w:szCs w:val="16"/>
        </w:rPr>
        <w:t>о</w:t>
      </w:r>
      <w:r>
        <w:rPr>
          <w:szCs w:val="16"/>
        </w:rPr>
        <w:t>воду. Чаще всего ставят Россию в ряд демократических стран люди с высшим образованием (</w:t>
      </w:r>
      <w:r w:rsidRPr="00F40607">
        <w:rPr>
          <w:b/>
          <w:szCs w:val="16"/>
        </w:rPr>
        <w:t>56%</w:t>
      </w:r>
      <w:r>
        <w:rPr>
          <w:szCs w:val="16"/>
        </w:rPr>
        <w:t>), реже всего – с неполным среднем (</w:t>
      </w:r>
      <w:r w:rsidRPr="00F40607">
        <w:rPr>
          <w:b/>
          <w:szCs w:val="16"/>
        </w:rPr>
        <w:t>33%</w:t>
      </w:r>
      <w:r>
        <w:rPr>
          <w:szCs w:val="16"/>
        </w:rPr>
        <w:t xml:space="preserve">). В то же время </w:t>
      </w:r>
      <w:r w:rsidRPr="00F40607">
        <w:rPr>
          <w:b/>
          <w:szCs w:val="16"/>
        </w:rPr>
        <w:t>42%</w:t>
      </w:r>
      <w:r>
        <w:rPr>
          <w:szCs w:val="16"/>
        </w:rPr>
        <w:t xml:space="preserve"> горожан не решаются назвать Россию демократическим государством. Среди самых бедных количество сторонников этого мнения возраст</w:t>
      </w:r>
      <w:r>
        <w:rPr>
          <w:szCs w:val="16"/>
        </w:rPr>
        <w:t>а</w:t>
      </w:r>
      <w:r>
        <w:rPr>
          <w:szCs w:val="16"/>
        </w:rPr>
        <w:t xml:space="preserve">ет до </w:t>
      </w:r>
      <w:r w:rsidRPr="00F40607">
        <w:rPr>
          <w:b/>
          <w:szCs w:val="16"/>
        </w:rPr>
        <w:t>63%</w:t>
      </w:r>
      <w:r>
        <w:rPr>
          <w:szCs w:val="16"/>
        </w:rPr>
        <w:t>.</w:t>
      </w:r>
    </w:p>
    <w:p w:rsidR="0004415D" w:rsidRPr="00DE41F8" w:rsidRDefault="0004415D" w:rsidP="0004415D">
      <w:pPr>
        <w:ind w:firstLine="567"/>
        <w:jc w:val="both"/>
      </w:pPr>
      <w:r w:rsidRPr="00DE41F8">
        <w:t>Как менялось общественное мнение по обсуждаемому вопросу за последние годы?</w:t>
      </w:r>
    </w:p>
    <w:p w:rsidR="0004415D" w:rsidRPr="00DE41F8" w:rsidRDefault="0004415D" w:rsidP="0004415D">
      <w:pPr>
        <w:ind w:firstLine="567"/>
        <w:jc w:val="both"/>
        <w:rPr>
          <w:rFonts w:eastAsia="Calibri"/>
          <w:sz w:val="12"/>
          <w:szCs w:val="12"/>
        </w:rPr>
      </w:pPr>
    </w:p>
    <w:p w:rsidR="0004415D" w:rsidRPr="00DE41F8" w:rsidRDefault="0004415D" w:rsidP="0004415D">
      <w:pPr>
        <w:ind w:firstLine="567"/>
        <w:jc w:val="center"/>
        <w:rPr>
          <w:b/>
          <w:i/>
        </w:rPr>
      </w:pPr>
      <w:r w:rsidRPr="00DE41F8">
        <w:rPr>
          <w:b/>
          <w:i/>
        </w:rPr>
        <w:t>Является ли Россия демократическим государством?</w:t>
      </w:r>
    </w:p>
    <w:p w:rsidR="0004415D" w:rsidRPr="00DE41F8" w:rsidRDefault="0004415D" w:rsidP="0004415D">
      <w:pPr>
        <w:jc w:val="center"/>
        <w:rPr>
          <w:b/>
          <w:i/>
          <w:sz w:val="14"/>
          <w:szCs w:val="14"/>
        </w:rPr>
      </w:pPr>
    </w:p>
    <w:p w:rsidR="0004415D" w:rsidRDefault="0004415D" w:rsidP="0004415D">
      <w:pPr>
        <w:jc w:val="center"/>
        <w:rPr>
          <w:rFonts w:eastAsia="Calibri"/>
        </w:rPr>
      </w:pPr>
      <w:r w:rsidRPr="00DE41F8">
        <w:rPr>
          <w:rFonts w:eastAsia="Calibri"/>
          <w:noProof/>
        </w:rPr>
        <w:drawing>
          <wp:inline distT="0" distB="0" distL="0" distR="0" wp14:anchorId="0162693A" wp14:editId="376B8294">
            <wp:extent cx="6524625" cy="2257425"/>
            <wp:effectExtent l="0" t="0" r="9525" b="9525"/>
            <wp:docPr id="23" name="Диаграмм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04415D" w:rsidRDefault="0004415D" w:rsidP="0004415D">
      <w:pPr>
        <w:ind w:firstLine="567"/>
        <w:jc w:val="both"/>
        <w:rPr>
          <w:i/>
          <w:szCs w:val="16"/>
        </w:rPr>
      </w:pPr>
      <w:r w:rsidRPr="00F40607">
        <w:t>Вот уже шестой год подряд большинство воронежцев считают Россию демократическим гос</w:t>
      </w:r>
      <w:r w:rsidRPr="00F40607">
        <w:t>у</w:t>
      </w:r>
      <w:r w:rsidRPr="00F40607">
        <w:t>дарством. За последний год количество таких утверждений понизилось</w:t>
      </w:r>
      <w:r w:rsidR="00036934">
        <w:t xml:space="preserve"> с</w:t>
      </w:r>
      <w:r w:rsidRPr="00F40607">
        <w:t xml:space="preserve"> </w:t>
      </w:r>
      <w:r w:rsidRPr="00406391">
        <w:rPr>
          <w:b/>
        </w:rPr>
        <w:t>64%</w:t>
      </w:r>
      <w:r w:rsidR="004E6B7E">
        <w:rPr>
          <w:b/>
        </w:rPr>
        <w:t xml:space="preserve"> </w:t>
      </w:r>
      <w:r w:rsidRPr="00F40607">
        <w:t xml:space="preserve">до </w:t>
      </w:r>
      <w:r w:rsidRPr="00406391">
        <w:rPr>
          <w:b/>
        </w:rPr>
        <w:t>52%</w:t>
      </w:r>
      <w:r w:rsidRPr="00F40607">
        <w:t>.  Следует отм</w:t>
      </w:r>
      <w:r w:rsidRPr="00F40607">
        <w:t>е</w:t>
      </w:r>
      <w:r w:rsidRPr="00F40607">
        <w:t>тить, что уверенность большинства населения в том, что Россия – страна развитой демократии, во</w:t>
      </w:r>
      <w:r w:rsidRPr="00F40607">
        <w:t>з</w:t>
      </w:r>
      <w:r w:rsidRPr="00F40607">
        <w:t xml:space="preserve">никла вместе с присоединением Крыма в 2014 году. Тогда число подобных утверждений подпрыгнуло до </w:t>
      </w:r>
      <w:r w:rsidRPr="00406391">
        <w:rPr>
          <w:b/>
        </w:rPr>
        <w:t>78%</w:t>
      </w:r>
      <w:r w:rsidRPr="00F40607">
        <w:t>. По мере удаления от сей знаменательно</w:t>
      </w:r>
      <w:r w:rsidR="00646A6A">
        <w:t>й</w:t>
      </w:r>
      <w:r w:rsidRPr="00F40607">
        <w:t xml:space="preserve"> даты это число все более снижается. </w:t>
      </w:r>
      <w:r>
        <w:rPr>
          <w:i/>
          <w:szCs w:val="16"/>
        </w:rPr>
        <w:br w:type="page"/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27D3D90" wp14:editId="09AF7B6F">
            <wp:extent cx="466090" cy="548640"/>
            <wp:effectExtent l="0" t="0" r="0" b="3810"/>
            <wp:docPr id="680" name="Рисунок 6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24480" behindDoc="0" locked="0" layoutInCell="1" allowOverlap="1" wp14:anchorId="2C1EF4B1" wp14:editId="3A9DF9F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9" name="Прямая соединительная линия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9" o:spid="_x0000_s1026" style="position:absolute;z-index:251924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4cTgIAAF0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F&#10;lt4c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4415D" w:rsidRPr="00FB24CA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253617">
        <w:rPr>
          <w:rFonts w:cs="Arial"/>
          <w:b/>
          <w:bCs/>
          <w:caps/>
          <w:spacing w:val="-4"/>
        </w:rPr>
        <w:t>ГОТОВЫ ЛИ ВЫ ПОСТУПИТЬСЯ ЧАСТЬЮ СВОИХ ДЕМОКРАТИЧЕСКИХ СВОБОД (СЛОВА, ПЕЧАТИ, ЗАРУБЕЖНЫХ ПОЕЗДОК, ВАЛЮТНЫХ ОПЕР</w:t>
      </w:r>
      <w:r w:rsidRPr="00253617">
        <w:rPr>
          <w:rFonts w:cs="Arial"/>
          <w:b/>
          <w:bCs/>
          <w:caps/>
          <w:spacing w:val="-4"/>
        </w:rPr>
        <w:t>А</w:t>
      </w:r>
      <w:r w:rsidRPr="00253617">
        <w:rPr>
          <w:rFonts w:cs="Arial"/>
          <w:b/>
          <w:bCs/>
          <w:caps/>
          <w:spacing w:val="-4"/>
        </w:rPr>
        <w:t>ЦИЙ И ПРОЧЕЕ) В ОБМЕН НА СТАБИЛИЗАЦИЮ ЭКОНОМИЧЕСКОЙ И ПОЛ</w:t>
      </w:r>
      <w:r w:rsidRPr="00253617">
        <w:rPr>
          <w:rFonts w:cs="Arial"/>
          <w:b/>
          <w:bCs/>
          <w:caps/>
          <w:spacing w:val="-4"/>
        </w:rPr>
        <w:t>И</w:t>
      </w:r>
      <w:r w:rsidRPr="00253617">
        <w:rPr>
          <w:rFonts w:cs="Arial"/>
          <w:b/>
          <w:bCs/>
          <w:caps/>
          <w:spacing w:val="-4"/>
        </w:rPr>
        <w:t>ТИЧЕСКОЙ СИТУАЦИИ В СТРАНЕ?</w:t>
      </w:r>
    </w:p>
    <w:p w:rsidR="0004415D" w:rsidRPr="009A207D" w:rsidRDefault="0004415D" w:rsidP="0004415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4E6B7E">
        <w:rPr>
          <w:i/>
          <w:szCs w:val="16"/>
        </w:rPr>
        <w:t>5</w:t>
      </w:r>
    </w:p>
    <w:bookmarkStart w:id="4" w:name="_MON_1629881727"/>
    <w:bookmarkEnd w:id="4"/>
    <w:p w:rsidR="0004415D" w:rsidRDefault="0004415D" w:rsidP="0004415D">
      <w:pPr>
        <w:jc w:val="center"/>
      </w:pPr>
      <w:r w:rsidRPr="006C5483">
        <w:object w:dxaOrig="9735" w:dyaOrig="10378">
          <v:shape id="_x0000_i1029" type="#_x0000_t75" style="width:451.5pt;height:487.5pt" o:ole="" fillcolor="window">
            <v:imagedata r:id="rId24" o:title=""/>
          </v:shape>
          <o:OLEObject Type="Embed" ProgID="Excel.Sheet.12" ShapeID="_x0000_i1029" DrawAspect="Content" ObjectID="_1631340155" r:id="rId25"/>
        </w:object>
      </w:r>
    </w:p>
    <w:p w:rsidR="0004415D" w:rsidRDefault="0004415D" w:rsidP="0004415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4415D" w:rsidRPr="008E540D" w:rsidRDefault="0004415D" w:rsidP="0004415D">
      <w:pPr>
        <w:ind w:firstLine="567"/>
        <w:jc w:val="both"/>
      </w:pPr>
      <w:r w:rsidRPr="008E540D">
        <w:t>Большинство воронежцев (</w:t>
      </w:r>
      <w:r w:rsidRPr="008E540D">
        <w:rPr>
          <w:b/>
        </w:rPr>
        <w:t>52%</w:t>
      </w:r>
      <w:r w:rsidRPr="008E540D">
        <w:t>) готовы так или иначе расстаться со своими демократическими свободами</w:t>
      </w:r>
      <w:r w:rsidR="00646A6A">
        <w:t>:</w:t>
      </w:r>
      <w:r w:rsidRPr="008E540D">
        <w:t xml:space="preserve"> либо в обмен на стабильную работу (</w:t>
      </w:r>
      <w:r w:rsidRPr="008E540D">
        <w:rPr>
          <w:b/>
        </w:rPr>
        <w:t>23%</w:t>
      </w:r>
      <w:r w:rsidRPr="008E540D">
        <w:t>), либо в обмен на снижение уровня преступн</w:t>
      </w:r>
      <w:r w:rsidRPr="008E540D">
        <w:t>о</w:t>
      </w:r>
      <w:r w:rsidRPr="008E540D">
        <w:t>сти (</w:t>
      </w:r>
      <w:r w:rsidRPr="008E540D">
        <w:rPr>
          <w:b/>
        </w:rPr>
        <w:t>13%</w:t>
      </w:r>
      <w:r w:rsidRPr="008E540D">
        <w:t xml:space="preserve">). Удивительно, что </w:t>
      </w:r>
      <w:r w:rsidRPr="008E540D">
        <w:rPr>
          <w:b/>
        </w:rPr>
        <w:t>16%</w:t>
      </w:r>
      <w:r w:rsidRPr="008E540D">
        <w:t xml:space="preserve"> горожан даже не собираются вступать в бартерную сделку, а отд</w:t>
      </w:r>
      <w:r w:rsidRPr="008E540D">
        <w:t>а</w:t>
      </w:r>
      <w:r w:rsidRPr="008E540D">
        <w:t xml:space="preserve">дут свободу слова, печати, зарубежных поездок и прочие демократические завоевания просто так, за ненадобностью… </w:t>
      </w:r>
    </w:p>
    <w:p w:rsidR="0004415D" w:rsidRDefault="0004415D" w:rsidP="0004415D">
      <w:pPr>
        <w:ind w:firstLine="567"/>
        <w:jc w:val="both"/>
        <w:rPr>
          <w:i/>
          <w:szCs w:val="16"/>
        </w:rPr>
      </w:pPr>
      <w:r w:rsidRPr="008E540D">
        <w:t xml:space="preserve">В то же время </w:t>
      </w:r>
      <w:r w:rsidRPr="008E540D">
        <w:rPr>
          <w:b/>
        </w:rPr>
        <w:t>39%</w:t>
      </w:r>
      <w:r w:rsidRPr="008E540D">
        <w:t xml:space="preserve"> не готовы поступиться хотя бы частью своих свобод. Более всего дорожат демократическими завоеваниями воронежские предприниматели – большинство из них (</w:t>
      </w:r>
      <w:r w:rsidRPr="008E540D">
        <w:rPr>
          <w:b/>
        </w:rPr>
        <w:t>59%</w:t>
      </w:r>
      <w:r w:rsidRPr="008E540D">
        <w:t>) ни при каких обстоятельствах с ними не расстанутся.  Молодежь существенно больше ценит демократические свободы (</w:t>
      </w:r>
      <w:r w:rsidRPr="008E540D">
        <w:rPr>
          <w:b/>
        </w:rPr>
        <w:t>52%</w:t>
      </w:r>
      <w:r w:rsidRPr="008E540D">
        <w:t>), чем пожилые люди (</w:t>
      </w:r>
      <w:r w:rsidRPr="008E540D">
        <w:rPr>
          <w:b/>
        </w:rPr>
        <w:t>22%</w:t>
      </w:r>
      <w:r w:rsidRPr="008E540D">
        <w:t xml:space="preserve">). </w:t>
      </w:r>
      <w:r>
        <w:rPr>
          <w:i/>
          <w:szCs w:val="16"/>
        </w:rPr>
        <w:br w:type="page"/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98ABC56" wp14:editId="3A682003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27552" behindDoc="0" locked="0" layoutInCell="1" allowOverlap="1" wp14:anchorId="47A0D4BA" wp14:editId="000DC1E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927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1&#10;I5d6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4415D" w:rsidRPr="00FB24CA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253617">
        <w:rPr>
          <w:rFonts w:cs="Arial"/>
          <w:b/>
          <w:bCs/>
          <w:caps/>
          <w:spacing w:val="-4"/>
        </w:rPr>
        <w:t>ГОТОВЫ ЛИ ВЫ ПОСТУПИТЬСЯ ЧАСТЬЮ СВОИХ ДЕМОКРАТИЧЕСКИХ СВОБОД (СЛОВА, ПЕЧАТИ, ЗАРУБЕЖНЫХ ПОЕЗДОК, ВАЛЮТНЫХ ОПЕР</w:t>
      </w:r>
      <w:r w:rsidRPr="00253617">
        <w:rPr>
          <w:rFonts w:cs="Arial"/>
          <w:b/>
          <w:bCs/>
          <w:caps/>
          <w:spacing w:val="-4"/>
        </w:rPr>
        <w:t>А</w:t>
      </w:r>
      <w:r w:rsidRPr="00253617">
        <w:rPr>
          <w:rFonts w:cs="Arial"/>
          <w:b/>
          <w:bCs/>
          <w:caps/>
          <w:spacing w:val="-4"/>
        </w:rPr>
        <w:t>ЦИЙ И ПРОЧЕЕ) В ОБМЕН НА СТАБИЛИЗАЦИЮ ЭКОНОМИЧЕСКОЙ И ПОЛ</w:t>
      </w:r>
      <w:r w:rsidRPr="00253617">
        <w:rPr>
          <w:rFonts w:cs="Arial"/>
          <w:b/>
          <w:bCs/>
          <w:caps/>
          <w:spacing w:val="-4"/>
        </w:rPr>
        <w:t>И</w:t>
      </w:r>
      <w:r w:rsidRPr="00253617">
        <w:rPr>
          <w:rFonts w:cs="Arial"/>
          <w:b/>
          <w:bCs/>
          <w:caps/>
          <w:spacing w:val="-4"/>
        </w:rPr>
        <w:t>ТИЧЕСКОЙ СИТУАЦИИ В СТРАНЕ?</w:t>
      </w:r>
    </w:p>
    <w:p w:rsidR="0004415D" w:rsidRDefault="0004415D" w:rsidP="0004415D">
      <w:pPr>
        <w:jc w:val="right"/>
        <w:rPr>
          <w:i/>
        </w:rPr>
      </w:pPr>
      <w:r>
        <w:rPr>
          <w:i/>
        </w:rPr>
        <w:t>Окончание</w:t>
      </w:r>
    </w:p>
    <w:p w:rsidR="0004415D" w:rsidRPr="00035546" w:rsidRDefault="0004415D" w:rsidP="0004415D">
      <w:pPr>
        <w:jc w:val="right"/>
        <w:rPr>
          <w:i/>
        </w:rPr>
      </w:pPr>
    </w:p>
    <w:p w:rsidR="0004415D" w:rsidRPr="00035546" w:rsidRDefault="0004415D" w:rsidP="0004415D">
      <w:pPr>
        <w:jc w:val="center"/>
        <w:rPr>
          <w:rFonts w:ascii="Arial" w:hAnsi="Arial" w:cs="Arial"/>
          <w:b/>
          <w:lang w:val="en-US"/>
        </w:rPr>
      </w:pPr>
      <w:r w:rsidRPr="00035546">
        <w:rPr>
          <w:rFonts w:eastAsia="Calibri"/>
          <w:i/>
          <w:noProof/>
        </w:rPr>
        <w:drawing>
          <wp:inline distT="0" distB="0" distL="0" distR="0" wp14:anchorId="2AD4AF0F" wp14:editId="3C4C9AC2">
            <wp:extent cx="6572250" cy="6819900"/>
            <wp:effectExtent l="0" t="0" r="19050" b="19050"/>
            <wp:docPr id="13" name="Диаграмм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04415D" w:rsidRDefault="0004415D" w:rsidP="0004415D">
      <w:pPr>
        <w:ind w:firstLine="567"/>
        <w:jc w:val="both"/>
        <w:rPr>
          <w:szCs w:val="16"/>
        </w:rPr>
      </w:pPr>
    </w:p>
    <w:p w:rsidR="0004415D" w:rsidRPr="00550D27" w:rsidRDefault="0004415D" w:rsidP="0004415D">
      <w:pPr>
        <w:ind w:firstLine="567"/>
        <w:jc w:val="both"/>
        <w:rPr>
          <w:szCs w:val="16"/>
        </w:rPr>
      </w:pPr>
      <w:r>
        <w:rPr>
          <w:szCs w:val="16"/>
        </w:rPr>
        <w:t>За всё время измерения число людей, которые ни при каких обстоятельствах не готовы пост</w:t>
      </w:r>
      <w:r>
        <w:rPr>
          <w:szCs w:val="16"/>
        </w:rPr>
        <w:t>у</w:t>
      </w:r>
      <w:r>
        <w:rPr>
          <w:szCs w:val="16"/>
        </w:rPr>
        <w:t xml:space="preserve">питься частью своей свободы, выросло с </w:t>
      </w:r>
      <w:r w:rsidRPr="00265B76">
        <w:rPr>
          <w:b/>
          <w:szCs w:val="16"/>
        </w:rPr>
        <w:t>14%</w:t>
      </w:r>
      <w:r>
        <w:rPr>
          <w:szCs w:val="16"/>
        </w:rPr>
        <w:t xml:space="preserve"> до </w:t>
      </w:r>
      <w:r w:rsidRPr="00265B76">
        <w:rPr>
          <w:b/>
          <w:szCs w:val="16"/>
        </w:rPr>
        <w:t>3</w:t>
      </w:r>
      <w:r>
        <w:rPr>
          <w:b/>
          <w:szCs w:val="16"/>
        </w:rPr>
        <w:t>9</w:t>
      </w:r>
      <w:r w:rsidRPr="00265B76">
        <w:rPr>
          <w:b/>
          <w:szCs w:val="16"/>
        </w:rPr>
        <w:t>%</w:t>
      </w:r>
      <w:r>
        <w:rPr>
          <w:szCs w:val="16"/>
        </w:rPr>
        <w:t>. Этот показатель сегодня лидирует среди пр</w:t>
      </w:r>
      <w:r>
        <w:rPr>
          <w:szCs w:val="16"/>
        </w:rPr>
        <w:t>о</w:t>
      </w:r>
      <w:r>
        <w:rPr>
          <w:szCs w:val="16"/>
        </w:rPr>
        <w:t xml:space="preserve">чих. </w:t>
      </w:r>
    </w:p>
    <w:p w:rsidR="0004415D" w:rsidRDefault="0004415D" w:rsidP="0004415D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1D9D074" wp14:editId="7C1ED305">
            <wp:extent cx="466090" cy="548640"/>
            <wp:effectExtent l="0" t="0" r="0" b="3810"/>
            <wp:docPr id="684" name="Рисунок 6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25504" behindDoc="0" locked="0" layoutInCell="1" allowOverlap="1" wp14:anchorId="459261B3" wp14:editId="1BBAE5A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3" name="Прямая соединительная линия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3" o:spid="_x0000_s1026" style="position:absolute;z-index:251925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zdFTgIAAF0EAAAOAAAAZHJzL2Uyb0RvYy54bWysVN1u0zAUvkfiHSzfd0m6rHT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h&#10;1zdF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4415D" w:rsidRPr="00FB24CA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8A219C">
        <w:rPr>
          <w:rFonts w:cs="Arial"/>
          <w:b/>
          <w:bCs/>
          <w:caps/>
          <w:spacing w:val="-4"/>
        </w:rPr>
        <w:t>ЧТО СЕЙЧАС БОЛЕЕ НЕОБХОДИМО: ДЕМОКРАТИЯ ИЛИ ПОРЯДОК?</w:t>
      </w:r>
    </w:p>
    <w:p w:rsidR="0004415D" w:rsidRPr="009A207D" w:rsidRDefault="0004415D" w:rsidP="0004415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4E6B7E">
        <w:rPr>
          <w:i/>
          <w:szCs w:val="16"/>
        </w:rPr>
        <w:t>6</w:t>
      </w:r>
    </w:p>
    <w:bookmarkStart w:id="5" w:name="_MON_1629881871"/>
    <w:bookmarkEnd w:id="5"/>
    <w:p w:rsidR="0004415D" w:rsidRDefault="0004415D" w:rsidP="0004415D">
      <w:pPr>
        <w:jc w:val="center"/>
      </w:pPr>
      <w:r w:rsidRPr="006C5483">
        <w:object w:dxaOrig="10119" w:dyaOrig="5351">
          <v:shape id="_x0000_i1030" type="#_x0000_t75" style="width:468.75pt;height:251.25pt" o:ole="" fillcolor="window">
            <v:imagedata r:id="rId27" o:title=""/>
          </v:shape>
          <o:OLEObject Type="Embed" ProgID="Excel.Sheet.12" ShapeID="_x0000_i1030" DrawAspect="Content" ObjectID="_1631340156" r:id="rId28"/>
        </w:object>
      </w:r>
    </w:p>
    <w:p w:rsidR="0004415D" w:rsidRDefault="0004415D" w:rsidP="0004415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4415D" w:rsidRPr="007501EB" w:rsidRDefault="0004415D" w:rsidP="0004415D">
      <w:pPr>
        <w:ind w:firstLine="567"/>
        <w:jc w:val="both"/>
        <w:rPr>
          <w:szCs w:val="16"/>
        </w:rPr>
      </w:pPr>
      <w:r w:rsidRPr="007501EB">
        <w:rPr>
          <w:szCs w:val="16"/>
        </w:rPr>
        <w:t xml:space="preserve">Хотя теоретически понятия «демократия» и «порядок» не противоречат друг другу, но в глазах общества </w:t>
      </w:r>
      <w:r w:rsidR="00036934">
        <w:rPr>
          <w:szCs w:val="16"/>
        </w:rPr>
        <w:t>они</w:t>
      </w:r>
      <w:r w:rsidRPr="007501EB">
        <w:rPr>
          <w:szCs w:val="16"/>
        </w:rPr>
        <w:t xml:space="preserve"> не просто противоположные, но, зачастую, несовместимые. Три четверти воронежцев (</w:t>
      </w:r>
      <w:r w:rsidRPr="007501EB">
        <w:rPr>
          <w:b/>
          <w:szCs w:val="16"/>
        </w:rPr>
        <w:t>75%</w:t>
      </w:r>
      <w:r w:rsidRPr="007501EB">
        <w:rPr>
          <w:szCs w:val="16"/>
        </w:rPr>
        <w:t xml:space="preserve">) выступает за порядок в качестве противовеса демократии. За демократию ратуют лишь </w:t>
      </w:r>
      <w:r w:rsidRPr="007501EB">
        <w:rPr>
          <w:b/>
          <w:szCs w:val="16"/>
        </w:rPr>
        <w:t>1</w:t>
      </w:r>
      <w:r>
        <w:rPr>
          <w:b/>
          <w:szCs w:val="16"/>
        </w:rPr>
        <w:t>8</w:t>
      </w:r>
      <w:r w:rsidRPr="007501EB">
        <w:rPr>
          <w:b/>
          <w:szCs w:val="16"/>
        </w:rPr>
        <w:t>%</w:t>
      </w:r>
      <w:r w:rsidRPr="007501EB">
        <w:rPr>
          <w:szCs w:val="16"/>
        </w:rPr>
        <w:t xml:space="preserve"> опрошенных. Среди студенческой молодежи уровень поддержки демократии возрастает до </w:t>
      </w:r>
      <w:r w:rsidRPr="007501EB">
        <w:rPr>
          <w:b/>
          <w:szCs w:val="16"/>
        </w:rPr>
        <w:t>32%</w:t>
      </w:r>
      <w:r w:rsidRPr="007501EB">
        <w:rPr>
          <w:szCs w:val="16"/>
        </w:rPr>
        <w:t xml:space="preserve">, </w:t>
      </w:r>
      <w:r>
        <w:rPr>
          <w:szCs w:val="16"/>
        </w:rPr>
        <w:t>ср</w:t>
      </w:r>
      <w:r>
        <w:rPr>
          <w:szCs w:val="16"/>
        </w:rPr>
        <w:t>е</w:t>
      </w:r>
      <w:r>
        <w:rPr>
          <w:szCs w:val="16"/>
        </w:rPr>
        <w:t xml:space="preserve">ди самых богатых людей – до </w:t>
      </w:r>
      <w:r w:rsidRPr="007501EB">
        <w:rPr>
          <w:b/>
          <w:szCs w:val="16"/>
        </w:rPr>
        <w:t>42%</w:t>
      </w:r>
      <w:r>
        <w:rPr>
          <w:szCs w:val="16"/>
        </w:rPr>
        <w:t xml:space="preserve">. </w:t>
      </w:r>
      <w:r w:rsidRPr="007501EB">
        <w:rPr>
          <w:szCs w:val="16"/>
        </w:rPr>
        <w:t>Владельцы собственных предприятий гораздо чаще (</w:t>
      </w:r>
      <w:r w:rsidRPr="007501EB">
        <w:rPr>
          <w:b/>
          <w:szCs w:val="16"/>
        </w:rPr>
        <w:t>31%</w:t>
      </w:r>
      <w:r w:rsidRPr="007501EB">
        <w:rPr>
          <w:szCs w:val="16"/>
        </w:rPr>
        <w:t xml:space="preserve">), чем наемные работники </w:t>
      </w:r>
      <w:r w:rsidRPr="007501EB">
        <w:rPr>
          <w:b/>
          <w:szCs w:val="16"/>
        </w:rPr>
        <w:t>(21%</w:t>
      </w:r>
      <w:r w:rsidRPr="007501EB">
        <w:rPr>
          <w:szCs w:val="16"/>
        </w:rPr>
        <w:t xml:space="preserve">), выступают на стороне демократии. Какая картина наблюдалась в </w:t>
      </w:r>
      <w:r>
        <w:rPr>
          <w:szCs w:val="16"/>
        </w:rPr>
        <w:t>прошлые годы</w:t>
      </w:r>
      <w:r w:rsidRPr="007501EB">
        <w:rPr>
          <w:szCs w:val="16"/>
        </w:rPr>
        <w:t>?</w:t>
      </w:r>
    </w:p>
    <w:p w:rsidR="0004415D" w:rsidRPr="007501EB" w:rsidRDefault="0004415D" w:rsidP="0004415D">
      <w:pPr>
        <w:jc w:val="center"/>
        <w:rPr>
          <w:b/>
          <w:i/>
        </w:rPr>
      </w:pPr>
      <w:r w:rsidRPr="007501EB">
        <w:rPr>
          <w:b/>
          <w:i/>
        </w:rPr>
        <w:t>Что сейчас более необходимо: демократия или порядок?</w:t>
      </w:r>
    </w:p>
    <w:p w:rsidR="0004415D" w:rsidRPr="00C4378A" w:rsidRDefault="0004415D" w:rsidP="0004415D">
      <w:pPr>
        <w:ind w:right="51" w:firstLine="567"/>
        <w:rPr>
          <w:color w:val="00B0F0"/>
          <w:sz w:val="12"/>
          <w:szCs w:val="12"/>
        </w:rPr>
      </w:pPr>
    </w:p>
    <w:p w:rsidR="0004415D" w:rsidRPr="00C4378A" w:rsidRDefault="0004415D" w:rsidP="0004415D">
      <w:pPr>
        <w:ind w:right="51" w:firstLine="567"/>
        <w:rPr>
          <w:i/>
          <w:color w:val="00B0F0"/>
        </w:rPr>
      </w:pPr>
      <w:r w:rsidRPr="00C4378A">
        <w:rPr>
          <w:noProof/>
          <w:color w:val="00B0F0"/>
        </w:rPr>
        <w:drawing>
          <wp:inline distT="0" distB="0" distL="0" distR="0" wp14:anchorId="6C09C28F" wp14:editId="4D79E84D">
            <wp:extent cx="6276975" cy="2762250"/>
            <wp:effectExtent l="0" t="0" r="9525" b="19050"/>
            <wp:docPr id="14" name="Диаграмма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04415D" w:rsidRDefault="0004415D" w:rsidP="0004415D">
      <w:pPr>
        <w:ind w:firstLine="567"/>
        <w:rPr>
          <w:i/>
          <w:szCs w:val="16"/>
        </w:rPr>
      </w:pPr>
      <w:r>
        <w:rPr>
          <w:szCs w:val="16"/>
        </w:rPr>
        <w:t xml:space="preserve">За последний год </w:t>
      </w:r>
      <w:r w:rsidRPr="00C22DE6">
        <w:rPr>
          <w:szCs w:val="16"/>
        </w:rPr>
        <w:t>число сторонников демократии</w:t>
      </w:r>
      <w:r>
        <w:rPr>
          <w:szCs w:val="16"/>
        </w:rPr>
        <w:t xml:space="preserve"> увеличилось с </w:t>
      </w:r>
      <w:r w:rsidRPr="00730E76">
        <w:rPr>
          <w:b/>
          <w:szCs w:val="16"/>
        </w:rPr>
        <w:t>12%</w:t>
      </w:r>
      <w:r>
        <w:rPr>
          <w:szCs w:val="16"/>
        </w:rPr>
        <w:t xml:space="preserve"> до </w:t>
      </w:r>
      <w:r w:rsidRPr="00730E76">
        <w:rPr>
          <w:b/>
          <w:szCs w:val="16"/>
        </w:rPr>
        <w:t>18%</w:t>
      </w:r>
      <w:r>
        <w:rPr>
          <w:szCs w:val="16"/>
        </w:rPr>
        <w:t>. Напомним, что наибольшего значения (</w:t>
      </w:r>
      <w:r w:rsidRPr="00730E76">
        <w:rPr>
          <w:b/>
          <w:szCs w:val="16"/>
        </w:rPr>
        <w:t>30%</w:t>
      </w:r>
      <w:r>
        <w:rPr>
          <w:szCs w:val="16"/>
        </w:rPr>
        <w:t xml:space="preserve">) это число достигало в нестабильные 90-е годы. Затем  после кризиса 1998 года вместе </w:t>
      </w:r>
      <w:r w:rsidR="00036934">
        <w:rPr>
          <w:szCs w:val="16"/>
        </w:rPr>
        <w:t xml:space="preserve">с </w:t>
      </w:r>
      <w:r>
        <w:rPr>
          <w:szCs w:val="16"/>
        </w:rPr>
        <w:t xml:space="preserve">обрушением курса рубля, обрушилось и доверие к демократии, число сторонников которой </w:t>
      </w:r>
      <w:r w:rsidRPr="00C22DE6">
        <w:rPr>
          <w:szCs w:val="16"/>
        </w:rPr>
        <w:t>больше никогда не достигало даже двадцати процентов.</w:t>
      </w:r>
      <w:r>
        <w:rPr>
          <w:szCs w:val="16"/>
        </w:rPr>
        <w:t xml:space="preserve"> Желание порядка убедительно прев</w:t>
      </w:r>
      <w:r>
        <w:rPr>
          <w:szCs w:val="16"/>
        </w:rPr>
        <w:t>а</w:t>
      </w:r>
      <w:r>
        <w:rPr>
          <w:szCs w:val="16"/>
        </w:rPr>
        <w:t xml:space="preserve">лирует над </w:t>
      </w:r>
      <w:r w:rsidRPr="00C22DE6">
        <w:rPr>
          <w:szCs w:val="16"/>
        </w:rPr>
        <w:t xml:space="preserve"> </w:t>
      </w:r>
      <w:r>
        <w:rPr>
          <w:szCs w:val="16"/>
        </w:rPr>
        <w:t xml:space="preserve">демократическими аргументами все время </w:t>
      </w:r>
      <w:r w:rsidR="004E6B7E">
        <w:rPr>
          <w:szCs w:val="16"/>
        </w:rPr>
        <w:t xml:space="preserve">наших </w:t>
      </w:r>
      <w:r>
        <w:rPr>
          <w:szCs w:val="16"/>
        </w:rPr>
        <w:t>измерени</w:t>
      </w:r>
      <w:r w:rsidR="004E6B7E">
        <w:rPr>
          <w:szCs w:val="16"/>
        </w:rPr>
        <w:t>й</w:t>
      </w:r>
      <w:r>
        <w:rPr>
          <w:szCs w:val="16"/>
        </w:rPr>
        <w:t xml:space="preserve">. </w:t>
      </w:r>
      <w:r>
        <w:rPr>
          <w:i/>
          <w:szCs w:val="16"/>
        </w:rPr>
        <w:br w:type="page"/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8D1B1A8" wp14:editId="7F995225">
            <wp:extent cx="466090" cy="548640"/>
            <wp:effectExtent l="0" t="0" r="0" b="3810"/>
            <wp:docPr id="686" name="Рисунок 6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26528" behindDoc="0" locked="0" layoutInCell="1" allowOverlap="1" wp14:anchorId="37F146A9" wp14:editId="3E30868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5" name="Прямая соединительная линия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5" o:spid="_x0000_s1026" style="position:absolute;z-index:251926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aBeTgIAAF0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A1&#10;1aBe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4415D" w:rsidRDefault="0004415D" w:rsidP="0004415D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Pr="006C5483">
        <w:rPr>
          <w:b/>
          <w:bCs/>
          <w:i/>
          <w:caps/>
          <w:kern w:val="32"/>
        </w:rPr>
        <w:t xml:space="preserve"> раздел:</w:t>
      </w:r>
      <w:r w:rsidRPr="0004415D">
        <w:t xml:space="preserve"> </w:t>
      </w:r>
      <w:r w:rsidRPr="0004415D">
        <w:rPr>
          <w:b/>
          <w:bCs/>
          <w:i/>
          <w:caps/>
          <w:kern w:val="32"/>
        </w:rPr>
        <w:t>ВОРОНЕЖЦЫ О БАНКАХ И БАНКОВСКОЙ СИСТЕМЕ</w:t>
      </w:r>
    </w:p>
    <w:p w:rsidR="0004415D" w:rsidRPr="006C5483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DE1BAC">
        <w:rPr>
          <w:rFonts w:cs="Arial"/>
          <w:b/>
          <w:bCs/>
          <w:caps/>
          <w:spacing w:val="-4"/>
        </w:rPr>
        <w:t>ДОВЕРЯЕТЕ ЛИ ВЫ РОССИЙСКОЙ БАНКОВСКОЙ СИСТЕМЕ?</w:t>
      </w:r>
    </w:p>
    <w:p w:rsidR="0004415D" w:rsidRPr="00DE1BAC" w:rsidRDefault="0004415D" w:rsidP="0004415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7</w:t>
      </w:r>
    </w:p>
    <w:bookmarkStart w:id="6" w:name="_MON_1622637485"/>
    <w:bookmarkEnd w:id="6"/>
    <w:bookmarkStart w:id="7" w:name="_MON_1630936416"/>
    <w:bookmarkEnd w:id="7"/>
    <w:p w:rsidR="0004415D" w:rsidRPr="006C5483" w:rsidRDefault="0004415D" w:rsidP="0004415D">
      <w:pPr>
        <w:jc w:val="center"/>
        <w:rPr>
          <w:i/>
          <w:szCs w:val="16"/>
        </w:rPr>
      </w:pPr>
      <w:r w:rsidRPr="006C5483">
        <w:object w:dxaOrig="10352" w:dyaOrig="3972">
          <v:shape id="_x0000_i1031" type="#_x0000_t75" style="width:481.5pt;height:186.75pt" o:ole="" fillcolor="window">
            <v:imagedata r:id="rId30" o:title=""/>
          </v:shape>
          <o:OLEObject Type="Embed" ProgID="Excel.Sheet.12" ShapeID="_x0000_i1031" DrawAspect="Content" ObjectID="_1631340157" r:id="rId31"/>
        </w:object>
      </w:r>
    </w:p>
    <w:p w:rsidR="0004415D" w:rsidRDefault="0004415D" w:rsidP="0004415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4415D" w:rsidRPr="00501458" w:rsidRDefault="0004415D" w:rsidP="0004415D">
      <w:pPr>
        <w:ind w:firstLine="567"/>
        <w:jc w:val="both"/>
      </w:pPr>
      <w:r w:rsidRPr="00501458">
        <w:t>Большинство воронежцев доверяют только государственным банкам (</w:t>
      </w:r>
      <w:r w:rsidRPr="00501458">
        <w:rPr>
          <w:b/>
        </w:rPr>
        <w:t>55%</w:t>
      </w:r>
      <w:r w:rsidRPr="00501458">
        <w:t>). Среди пожилых л</w:t>
      </w:r>
      <w:r w:rsidRPr="00501458">
        <w:t>ю</w:t>
      </w:r>
      <w:r w:rsidRPr="00501458">
        <w:t xml:space="preserve">дей уровень доверия возрастает до </w:t>
      </w:r>
      <w:r w:rsidRPr="00501458">
        <w:rPr>
          <w:b/>
        </w:rPr>
        <w:t>72%</w:t>
      </w:r>
      <w:r w:rsidRPr="00501458">
        <w:t>. Лишь немногие предпочитают частные банки (</w:t>
      </w:r>
      <w:r w:rsidRPr="00501458">
        <w:rPr>
          <w:b/>
        </w:rPr>
        <w:t>3%</w:t>
      </w:r>
      <w:r w:rsidRPr="00501458">
        <w:t xml:space="preserve">). Среди студенческой молодежи доверие к частным банкам подпрыгивает до </w:t>
      </w:r>
      <w:r w:rsidRPr="00501458">
        <w:rPr>
          <w:b/>
        </w:rPr>
        <w:t>17%</w:t>
      </w:r>
      <w:r w:rsidRPr="00501458">
        <w:t xml:space="preserve">. </w:t>
      </w:r>
    </w:p>
    <w:p w:rsidR="0004415D" w:rsidRPr="00501458" w:rsidRDefault="0004415D" w:rsidP="0004415D">
      <w:pPr>
        <w:ind w:firstLine="567"/>
        <w:jc w:val="both"/>
      </w:pPr>
      <w:r w:rsidRPr="00501458">
        <w:t>Уровень доверия к банковской системе в целом невелик (</w:t>
      </w:r>
      <w:r w:rsidRPr="00501458">
        <w:rPr>
          <w:b/>
        </w:rPr>
        <w:t>14%</w:t>
      </w:r>
      <w:r w:rsidRPr="00501458">
        <w:t>), а вот уровень недоверия – почти в два раза выше (</w:t>
      </w:r>
      <w:r w:rsidRPr="00501458">
        <w:rPr>
          <w:b/>
        </w:rPr>
        <w:t>26%</w:t>
      </w:r>
      <w:r w:rsidRPr="00501458">
        <w:t xml:space="preserve">). Чем лучше материальное положение респондентов, тем чаще они склоняются к доверию (от </w:t>
      </w:r>
      <w:r w:rsidRPr="00501458">
        <w:rPr>
          <w:b/>
        </w:rPr>
        <w:t>9%</w:t>
      </w:r>
      <w:r w:rsidRPr="00501458">
        <w:t xml:space="preserve"> среди самых бедных до </w:t>
      </w:r>
      <w:r w:rsidRPr="00501458">
        <w:rPr>
          <w:b/>
        </w:rPr>
        <w:t>33%</w:t>
      </w:r>
      <w:r w:rsidRPr="00501458">
        <w:t xml:space="preserve"> среди самых богатых). Среди бедных, напротив, пла</w:t>
      </w:r>
      <w:r w:rsidRPr="00501458">
        <w:t>н</w:t>
      </w:r>
      <w:r w:rsidRPr="00501458">
        <w:t xml:space="preserve">ка недоверия к банковской системе достигает </w:t>
      </w:r>
      <w:r w:rsidRPr="00501458">
        <w:rPr>
          <w:b/>
        </w:rPr>
        <w:t>49%</w:t>
      </w:r>
      <w:r w:rsidRPr="00501458">
        <w:t xml:space="preserve">. </w:t>
      </w:r>
    </w:p>
    <w:p w:rsidR="0004415D" w:rsidRPr="006B49AF" w:rsidRDefault="0004415D" w:rsidP="0004415D">
      <w:pPr>
        <w:ind w:firstLine="567"/>
        <w:jc w:val="both"/>
      </w:pPr>
      <w:r w:rsidRPr="006B49AF">
        <w:t xml:space="preserve">Как менялось отношение к банкам за последние </w:t>
      </w:r>
      <w:r>
        <w:t>десять лет</w:t>
      </w:r>
      <w:r w:rsidRPr="006B49AF">
        <w:t>?</w:t>
      </w:r>
    </w:p>
    <w:p w:rsidR="0004415D" w:rsidRDefault="0004415D" w:rsidP="0004415D">
      <w:pPr>
        <w:jc w:val="center"/>
        <w:rPr>
          <w:b/>
          <w:i/>
        </w:rPr>
      </w:pPr>
    </w:p>
    <w:p w:rsidR="0004415D" w:rsidRDefault="0004415D" w:rsidP="0004415D">
      <w:pPr>
        <w:jc w:val="center"/>
        <w:rPr>
          <w:b/>
          <w:i/>
        </w:rPr>
      </w:pPr>
      <w:r w:rsidRPr="006B49AF">
        <w:rPr>
          <w:b/>
          <w:i/>
        </w:rPr>
        <w:t>Доверяете ли Вы российской банковской системе?</w:t>
      </w:r>
    </w:p>
    <w:p w:rsidR="0004415D" w:rsidRPr="004E6B7E" w:rsidRDefault="0004415D" w:rsidP="0004415D">
      <w:pPr>
        <w:jc w:val="center"/>
        <w:rPr>
          <w:b/>
          <w:i/>
          <w:sz w:val="12"/>
          <w:szCs w:val="12"/>
        </w:rPr>
      </w:pPr>
    </w:p>
    <w:p w:rsidR="0004415D" w:rsidRPr="006B49AF" w:rsidRDefault="0004415D" w:rsidP="0004415D">
      <w:pPr>
        <w:ind w:right="51"/>
        <w:jc w:val="center"/>
        <w:rPr>
          <w:rFonts w:eastAsia="Calibri"/>
          <w:i/>
          <w:lang w:eastAsia="en-US"/>
        </w:rPr>
      </w:pPr>
      <w:r w:rsidRPr="006B49AF">
        <w:rPr>
          <w:rFonts w:eastAsia="Calibri"/>
          <w:i/>
          <w:noProof/>
        </w:rPr>
        <w:drawing>
          <wp:inline distT="0" distB="0" distL="0" distR="0" wp14:anchorId="4DC9696B" wp14:editId="42DE0CBB">
            <wp:extent cx="6181725" cy="3057525"/>
            <wp:effectExtent l="0" t="0" r="9525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4E6B7E" w:rsidRPr="004E6B7E" w:rsidRDefault="004E6B7E" w:rsidP="0004415D">
      <w:pPr>
        <w:ind w:firstLine="567"/>
        <w:jc w:val="both"/>
        <w:rPr>
          <w:sz w:val="12"/>
          <w:szCs w:val="12"/>
        </w:rPr>
      </w:pPr>
    </w:p>
    <w:p w:rsidR="0004415D" w:rsidRPr="00501458" w:rsidRDefault="0004415D" w:rsidP="0004415D">
      <w:pPr>
        <w:ind w:firstLine="567"/>
        <w:jc w:val="both"/>
      </w:pPr>
      <w:r w:rsidRPr="00501458">
        <w:t xml:space="preserve">В целом доверие к банковской системе выросло за 10 лет с </w:t>
      </w:r>
      <w:r w:rsidRPr="00501458">
        <w:rPr>
          <w:b/>
        </w:rPr>
        <w:t>8%</w:t>
      </w:r>
      <w:r w:rsidRPr="00501458">
        <w:t xml:space="preserve"> до </w:t>
      </w:r>
      <w:r w:rsidRPr="00501458">
        <w:rPr>
          <w:b/>
        </w:rPr>
        <w:t>14%</w:t>
      </w:r>
      <w:r w:rsidRPr="00501458">
        <w:t>. А вот доверие к госуда</w:t>
      </w:r>
      <w:r w:rsidRPr="00501458">
        <w:t>р</w:t>
      </w:r>
      <w:r w:rsidRPr="00501458">
        <w:t xml:space="preserve">ственным банкам снизилось за последние пять лет с </w:t>
      </w:r>
      <w:r w:rsidRPr="00501458">
        <w:rPr>
          <w:b/>
        </w:rPr>
        <w:t>66%</w:t>
      </w:r>
      <w:r w:rsidRPr="00501458">
        <w:t xml:space="preserve"> до </w:t>
      </w:r>
      <w:r w:rsidRPr="00501458">
        <w:rPr>
          <w:b/>
        </w:rPr>
        <w:t>55%</w:t>
      </w:r>
      <w:r w:rsidRPr="00501458">
        <w:t>, хотя до 2014 года неизменно пов</w:t>
      </w:r>
      <w:r w:rsidRPr="00501458">
        <w:t>ы</w:t>
      </w:r>
      <w:r w:rsidRPr="00501458">
        <w:t xml:space="preserve">шалось. Уровень доверия к частным банкам за все время измерения не превысил </w:t>
      </w:r>
      <w:r w:rsidRPr="00501458">
        <w:rPr>
          <w:b/>
        </w:rPr>
        <w:t>3%</w:t>
      </w:r>
      <w:r w:rsidRPr="00501458">
        <w:t>. А общий ур</w:t>
      </w:r>
      <w:r w:rsidRPr="00501458">
        <w:t>о</w:t>
      </w:r>
      <w:r w:rsidRPr="00501458">
        <w:t xml:space="preserve">вень недоверия хотя и снизился с </w:t>
      </w:r>
      <w:r w:rsidRPr="00501458">
        <w:rPr>
          <w:b/>
        </w:rPr>
        <w:t>43%</w:t>
      </w:r>
      <w:r w:rsidRPr="00501458">
        <w:t xml:space="preserve"> до </w:t>
      </w:r>
      <w:r w:rsidRPr="00501458">
        <w:rPr>
          <w:b/>
        </w:rPr>
        <w:t>20%</w:t>
      </w:r>
      <w:r w:rsidRPr="00501458">
        <w:t xml:space="preserve"> (в период 2009 - 2014 гг.), но за последние пять лет снова начал повышаться (до </w:t>
      </w:r>
      <w:r w:rsidRPr="00501458">
        <w:rPr>
          <w:b/>
        </w:rPr>
        <w:t>26%</w:t>
      </w:r>
      <w:r w:rsidRPr="00501458">
        <w:t xml:space="preserve">).  </w:t>
      </w:r>
      <w:r w:rsidRPr="00501458">
        <w:br w:type="page"/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B9B3A1F" wp14:editId="6D11AF72">
            <wp:extent cx="466090" cy="548640"/>
            <wp:effectExtent l="0" t="0" r="0" b="3810"/>
            <wp:docPr id="682" name="Рисунок 6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29600" behindDoc="0" locked="0" layoutInCell="1" allowOverlap="1" wp14:anchorId="5A848FBD" wp14:editId="2A8B321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929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QCL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kmQCL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04415D" w:rsidRPr="006C5483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A02199">
        <w:rPr>
          <w:rFonts w:cs="Arial"/>
          <w:b/>
          <w:bCs/>
          <w:caps/>
          <w:spacing w:val="-4"/>
        </w:rPr>
        <w:t>ЕСТЬ ЛИ У ВАС ВКЛАДЫ В КАКИХ-ЛИБО БАНКАХ?</w:t>
      </w:r>
    </w:p>
    <w:p w:rsidR="0004415D" w:rsidRPr="00A02199" w:rsidRDefault="0004415D" w:rsidP="0004415D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  <w:lang w:val="en-US"/>
        </w:rPr>
        <w:t>8</w:t>
      </w:r>
    </w:p>
    <w:bookmarkStart w:id="8" w:name="_MON_1622637627"/>
    <w:bookmarkEnd w:id="8"/>
    <w:p w:rsidR="0004415D" w:rsidRPr="006C5483" w:rsidRDefault="0004415D" w:rsidP="0004415D">
      <w:pPr>
        <w:jc w:val="center"/>
        <w:rPr>
          <w:i/>
          <w:szCs w:val="16"/>
        </w:rPr>
      </w:pPr>
      <w:r w:rsidRPr="006C5483">
        <w:object w:dxaOrig="10352" w:dyaOrig="5948">
          <v:shape id="_x0000_i1032" type="#_x0000_t75" style="width:480.75pt;height:279pt" o:ole="" fillcolor="window">
            <v:imagedata r:id="rId33" o:title=""/>
          </v:shape>
          <o:OLEObject Type="Embed" ProgID="Excel.Sheet.12" ShapeID="_x0000_i1032" DrawAspect="Content" ObjectID="_1631340158" r:id="rId34"/>
        </w:object>
      </w:r>
    </w:p>
    <w:p w:rsidR="0004415D" w:rsidRDefault="0004415D" w:rsidP="0004415D">
      <w:pPr>
        <w:jc w:val="center"/>
        <w:rPr>
          <w:i/>
          <w:szCs w:val="16"/>
        </w:rPr>
      </w:pPr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ввиду того что на вопрос допускалось несколько вариантов ответа, </w:t>
      </w:r>
    </w:p>
    <w:p w:rsidR="0004415D" w:rsidRPr="002E75D4" w:rsidRDefault="0004415D" w:rsidP="0004415D">
      <w:pPr>
        <w:jc w:val="center"/>
        <w:rPr>
          <w:i/>
          <w:szCs w:val="16"/>
        </w:rPr>
      </w:pPr>
      <w:r w:rsidRPr="00B35291">
        <w:rPr>
          <w:i/>
          <w:szCs w:val="16"/>
        </w:rPr>
        <w:t xml:space="preserve">распределение ответов респондентов по строке </w:t>
      </w:r>
      <w:r>
        <w:rPr>
          <w:i/>
          <w:szCs w:val="16"/>
        </w:rPr>
        <w:t>превышает</w:t>
      </w:r>
      <w:r w:rsidRPr="00B35291">
        <w:rPr>
          <w:i/>
          <w:szCs w:val="16"/>
        </w:rPr>
        <w:t xml:space="preserve"> 100%)</w:t>
      </w:r>
    </w:p>
    <w:p w:rsidR="0004415D" w:rsidRPr="00506ABB" w:rsidRDefault="0004415D" w:rsidP="0004415D">
      <w:pPr>
        <w:ind w:firstLine="567"/>
        <w:jc w:val="both"/>
        <w:rPr>
          <w:spacing w:val="-2"/>
          <w:lang w:eastAsia="en-US"/>
        </w:rPr>
      </w:pPr>
      <w:r w:rsidRPr="00506ABB">
        <w:rPr>
          <w:spacing w:val="-2"/>
          <w:lang w:eastAsia="en-US"/>
        </w:rPr>
        <w:t>Почти каждый третий воронежец имеет вклады в государственном банке (</w:t>
      </w:r>
      <w:r w:rsidRPr="00506ABB">
        <w:rPr>
          <w:b/>
          <w:spacing w:val="-2"/>
          <w:lang w:eastAsia="en-US"/>
        </w:rPr>
        <w:t>32%</w:t>
      </w:r>
      <w:r w:rsidRPr="00506ABB">
        <w:rPr>
          <w:spacing w:val="-2"/>
          <w:lang w:eastAsia="en-US"/>
        </w:rPr>
        <w:t>). Женщины чаще, чем мужчины доверяют свои средства государству (</w:t>
      </w:r>
      <w:r w:rsidRPr="00506ABB">
        <w:rPr>
          <w:b/>
          <w:spacing w:val="-2"/>
          <w:lang w:eastAsia="en-US"/>
        </w:rPr>
        <w:t>37/27</w:t>
      </w:r>
      <w:r w:rsidRPr="00506ABB">
        <w:rPr>
          <w:spacing w:val="-2"/>
          <w:lang w:eastAsia="en-US"/>
        </w:rPr>
        <w:t>). Но самые привычные клиенты госбанков – это пенсионеры (</w:t>
      </w:r>
      <w:r w:rsidRPr="00506ABB">
        <w:rPr>
          <w:b/>
          <w:spacing w:val="-2"/>
          <w:lang w:eastAsia="en-US"/>
        </w:rPr>
        <w:t>50%</w:t>
      </w:r>
      <w:r w:rsidRPr="00506ABB">
        <w:rPr>
          <w:spacing w:val="-2"/>
          <w:lang w:eastAsia="en-US"/>
        </w:rPr>
        <w:t xml:space="preserve">). В частных банках разместили свои вклады </w:t>
      </w:r>
      <w:r w:rsidRPr="00506ABB">
        <w:rPr>
          <w:b/>
          <w:spacing w:val="-2"/>
          <w:lang w:eastAsia="en-US"/>
        </w:rPr>
        <w:t>8%</w:t>
      </w:r>
      <w:r w:rsidRPr="00506ABB">
        <w:rPr>
          <w:spacing w:val="-2"/>
          <w:lang w:eastAsia="en-US"/>
        </w:rPr>
        <w:t xml:space="preserve"> горожан (мужчины так поступ</w:t>
      </w:r>
      <w:r w:rsidRPr="00506ABB">
        <w:rPr>
          <w:spacing w:val="-2"/>
          <w:lang w:eastAsia="en-US"/>
        </w:rPr>
        <w:t>а</w:t>
      </w:r>
      <w:r w:rsidRPr="00506ABB">
        <w:rPr>
          <w:spacing w:val="-2"/>
          <w:lang w:eastAsia="en-US"/>
        </w:rPr>
        <w:t>ют чаще женщин). Только единицы доверились иностранным банкам (</w:t>
      </w:r>
      <w:r w:rsidRPr="00506ABB">
        <w:rPr>
          <w:b/>
          <w:spacing w:val="-2"/>
          <w:lang w:eastAsia="en-US"/>
        </w:rPr>
        <w:t>1%</w:t>
      </w:r>
      <w:r w:rsidRPr="00506ABB">
        <w:rPr>
          <w:spacing w:val="-2"/>
          <w:lang w:eastAsia="en-US"/>
        </w:rPr>
        <w:t>). Не имеют банковских вкл</w:t>
      </w:r>
      <w:r w:rsidRPr="00506ABB">
        <w:rPr>
          <w:spacing w:val="-2"/>
          <w:lang w:eastAsia="en-US"/>
        </w:rPr>
        <w:t>а</w:t>
      </w:r>
      <w:r w:rsidRPr="00506ABB">
        <w:rPr>
          <w:spacing w:val="-2"/>
          <w:lang w:eastAsia="en-US"/>
        </w:rPr>
        <w:t xml:space="preserve">дов </w:t>
      </w:r>
      <w:r w:rsidRPr="00506ABB">
        <w:rPr>
          <w:b/>
          <w:spacing w:val="-2"/>
          <w:lang w:eastAsia="en-US"/>
        </w:rPr>
        <w:t>59%</w:t>
      </w:r>
      <w:r w:rsidRPr="00506ABB">
        <w:rPr>
          <w:spacing w:val="-2"/>
          <w:lang w:eastAsia="en-US"/>
        </w:rPr>
        <w:t xml:space="preserve"> воронежцев. Чем моложе респонденты, тем реже их деньги хранятся в банке. В молодежной среде </w:t>
      </w:r>
      <w:r w:rsidRPr="00506ABB">
        <w:rPr>
          <w:b/>
          <w:spacing w:val="-2"/>
          <w:lang w:eastAsia="en-US"/>
        </w:rPr>
        <w:t>72%</w:t>
      </w:r>
      <w:r w:rsidRPr="00506ABB">
        <w:rPr>
          <w:spacing w:val="-2"/>
          <w:lang w:eastAsia="en-US"/>
        </w:rPr>
        <w:t xml:space="preserve"> опрошенных не располагают банковскими счетами. А среди учащихся и студентов -  </w:t>
      </w:r>
      <w:r w:rsidRPr="00506ABB">
        <w:rPr>
          <w:b/>
          <w:spacing w:val="-2"/>
          <w:lang w:eastAsia="en-US"/>
        </w:rPr>
        <w:t>87%.</w:t>
      </w:r>
      <w:r w:rsidRPr="00506ABB">
        <w:rPr>
          <w:spacing w:val="-2"/>
          <w:lang w:eastAsia="en-US"/>
        </w:rPr>
        <w:t xml:space="preserve"> </w:t>
      </w:r>
    </w:p>
    <w:p w:rsidR="0004415D" w:rsidRPr="0077616D" w:rsidRDefault="0004415D" w:rsidP="0004415D">
      <w:pPr>
        <w:ind w:firstLine="567"/>
        <w:rPr>
          <w:lang w:eastAsia="en-US"/>
        </w:rPr>
      </w:pPr>
      <w:r w:rsidRPr="0077616D">
        <w:rPr>
          <w:lang w:eastAsia="en-US"/>
        </w:rPr>
        <w:t xml:space="preserve">Что изменилось за </w:t>
      </w:r>
      <w:r>
        <w:rPr>
          <w:lang w:eastAsia="en-US"/>
        </w:rPr>
        <w:t>десять</w:t>
      </w:r>
      <w:r w:rsidRPr="0077616D">
        <w:rPr>
          <w:lang w:eastAsia="en-US"/>
        </w:rPr>
        <w:t xml:space="preserve"> последних лет?</w:t>
      </w:r>
    </w:p>
    <w:p w:rsidR="0004415D" w:rsidRPr="00506ABB" w:rsidRDefault="0004415D" w:rsidP="0004415D">
      <w:pPr>
        <w:jc w:val="center"/>
        <w:rPr>
          <w:b/>
          <w:i/>
          <w:sz w:val="12"/>
          <w:szCs w:val="12"/>
        </w:rPr>
      </w:pPr>
    </w:p>
    <w:p w:rsidR="0004415D" w:rsidRPr="0077616D" w:rsidRDefault="0004415D" w:rsidP="0004415D">
      <w:pPr>
        <w:jc w:val="center"/>
        <w:rPr>
          <w:b/>
          <w:i/>
        </w:rPr>
      </w:pPr>
      <w:r w:rsidRPr="0077616D">
        <w:rPr>
          <w:b/>
          <w:i/>
        </w:rPr>
        <w:t>Есть ли у Вас вклады в каких-либо банках?</w:t>
      </w:r>
    </w:p>
    <w:p w:rsidR="0004415D" w:rsidRPr="00506ABB" w:rsidRDefault="0004415D" w:rsidP="0004415D">
      <w:pPr>
        <w:jc w:val="center"/>
        <w:rPr>
          <w:b/>
          <w:i/>
          <w:sz w:val="12"/>
          <w:szCs w:val="12"/>
        </w:rPr>
      </w:pPr>
    </w:p>
    <w:p w:rsidR="0004415D" w:rsidRPr="0077616D" w:rsidRDefault="0004415D" w:rsidP="0004415D">
      <w:pPr>
        <w:jc w:val="center"/>
        <w:rPr>
          <w:rFonts w:eastAsia="Calibri"/>
          <w:lang w:eastAsia="en-US"/>
        </w:rPr>
      </w:pPr>
      <w:r w:rsidRPr="0077616D">
        <w:rPr>
          <w:rFonts w:eastAsia="Calibri"/>
          <w:noProof/>
        </w:rPr>
        <w:drawing>
          <wp:inline distT="0" distB="0" distL="0" distR="0" wp14:anchorId="390D231A" wp14:editId="48085D42">
            <wp:extent cx="6048375" cy="2333625"/>
            <wp:effectExtent l="0" t="0" r="9525" b="9525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04415D" w:rsidRPr="0077616D" w:rsidRDefault="0004415D" w:rsidP="0004415D">
      <w:pPr>
        <w:ind w:firstLine="567"/>
        <w:jc w:val="both"/>
        <w:rPr>
          <w:i/>
          <w:lang w:eastAsia="en-US"/>
        </w:rPr>
      </w:pPr>
      <w:r>
        <w:rPr>
          <w:rFonts w:eastAsia="Calibri"/>
          <w:lang w:eastAsia="en-US"/>
        </w:rPr>
        <w:t xml:space="preserve">Первая половина прошедшего десятилетия характеризовалась увеличением числа вкладов как </w:t>
      </w:r>
      <w:r w:rsidR="00036934">
        <w:rPr>
          <w:rFonts w:eastAsia="Calibri"/>
          <w:lang w:eastAsia="en-US"/>
        </w:rPr>
        <w:t xml:space="preserve">в </w:t>
      </w:r>
      <w:r>
        <w:rPr>
          <w:rFonts w:eastAsia="Calibri"/>
          <w:lang w:eastAsia="en-US"/>
        </w:rPr>
        <w:t>государственные, так и в частные банки. Но после 2014 года рост вкладов в частные банки приостан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вился, а в государственные банки снизился с </w:t>
      </w:r>
      <w:r w:rsidRPr="00506ABB">
        <w:rPr>
          <w:rFonts w:eastAsia="Calibri"/>
          <w:b/>
          <w:lang w:eastAsia="en-US"/>
        </w:rPr>
        <w:t>54%</w:t>
      </w:r>
      <w:r>
        <w:rPr>
          <w:rFonts w:eastAsia="Calibri"/>
          <w:lang w:eastAsia="en-US"/>
        </w:rPr>
        <w:t xml:space="preserve"> до </w:t>
      </w:r>
      <w:r w:rsidRPr="00506ABB">
        <w:rPr>
          <w:rFonts w:eastAsia="Calibri"/>
          <w:b/>
          <w:lang w:eastAsia="en-US"/>
        </w:rPr>
        <w:t>32%</w:t>
      </w:r>
      <w:r>
        <w:rPr>
          <w:rFonts w:eastAsia="Calibri"/>
          <w:lang w:eastAsia="en-US"/>
        </w:rPr>
        <w:t xml:space="preserve"> за последнюю пятилетку. С </w:t>
      </w:r>
      <w:r w:rsidRPr="00506ABB">
        <w:rPr>
          <w:rFonts w:eastAsia="Calibri"/>
          <w:b/>
          <w:lang w:eastAsia="en-US"/>
        </w:rPr>
        <w:t>41%</w:t>
      </w:r>
      <w:r>
        <w:rPr>
          <w:rFonts w:eastAsia="Calibri"/>
          <w:lang w:eastAsia="en-US"/>
        </w:rPr>
        <w:t xml:space="preserve"> до </w:t>
      </w:r>
      <w:r w:rsidRPr="00506ABB">
        <w:rPr>
          <w:rFonts w:eastAsia="Calibri"/>
          <w:b/>
          <w:lang w:eastAsia="en-US"/>
        </w:rPr>
        <w:t>59%</w:t>
      </w:r>
      <w:r>
        <w:rPr>
          <w:rFonts w:eastAsia="Calibri"/>
          <w:lang w:eastAsia="en-US"/>
        </w:rPr>
        <w:t xml:space="preserve"> возросло число жителей города, которые вообще отказались доверять деньги банкам. </w:t>
      </w:r>
      <w:r w:rsidRPr="0077616D">
        <w:rPr>
          <w:i/>
          <w:lang w:eastAsia="en-US"/>
        </w:rPr>
        <w:br w:type="page"/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3EE8B64" wp14:editId="716629B5">
            <wp:extent cx="466090" cy="548640"/>
            <wp:effectExtent l="0" t="0" r="0" b="3810"/>
            <wp:docPr id="700" name="Рисунок 7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0624" behindDoc="0" locked="0" layoutInCell="1" allowOverlap="1" wp14:anchorId="775AEF4D" wp14:editId="769B420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930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qo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wA6&#10;q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4415D" w:rsidRDefault="0004415D" w:rsidP="0004415D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Pr="006C5483">
        <w:rPr>
          <w:b/>
          <w:bCs/>
          <w:i/>
          <w:caps/>
          <w:kern w:val="32"/>
        </w:rPr>
        <w:t xml:space="preserve"> раздел: </w:t>
      </w:r>
      <w:r w:rsidRPr="0004415D">
        <w:rPr>
          <w:b/>
          <w:bCs/>
          <w:i/>
          <w:caps/>
          <w:kern w:val="32"/>
        </w:rPr>
        <w:t>УРОВЕНЬ ПРЕСТУПНОСТИ: ВЧЕРА, СЕГОДНЯ, ЗАВТРА</w:t>
      </w:r>
    </w:p>
    <w:p w:rsidR="0004415D" w:rsidRPr="00FB24CA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5C713A">
        <w:rPr>
          <w:rFonts w:cs="Arial"/>
          <w:b/>
          <w:bCs/>
          <w:caps/>
          <w:spacing w:val="-4"/>
        </w:rPr>
        <w:t>КАК ВЫ СЧИТАЕТЕ, СЕГОДНЯ УРОВЕНЬ ПРЕСТУПНОСТИ ТАМ, ГДЕ ВЫ Ж</w:t>
      </w:r>
      <w:r w:rsidRPr="005C713A">
        <w:rPr>
          <w:rFonts w:cs="Arial"/>
          <w:b/>
          <w:bCs/>
          <w:caps/>
          <w:spacing w:val="-4"/>
        </w:rPr>
        <w:t>И</w:t>
      </w:r>
      <w:r w:rsidRPr="005C713A">
        <w:rPr>
          <w:rFonts w:cs="Arial"/>
          <w:b/>
          <w:bCs/>
          <w:caps/>
          <w:spacing w:val="-4"/>
        </w:rPr>
        <w:t>ВЁТЕ, ВЫСОКИЙ ИЛИ НИЗКИЙ?</w:t>
      </w:r>
    </w:p>
    <w:p w:rsidR="0004415D" w:rsidRPr="009A207D" w:rsidRDefault="0004415D" w:rsidP="0004415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A113AB">
        <w:rPr>
          <w:i/>
          <w:szCs w:val="16"/>
        </w:rPr>
        <w:t>9</w:t>
      </w:r>
    </w:p>
    <w:bookmarkStart w:id="9" w:name="_MON_1629881966"/>
    <w:bookmarkEnd w:id="9"/>
    <w:p w:rsidR="0004415D" w:rsidRDefault="0004415D" w:rsidP="0004415D">
      <w:pPr>
        <w:jc w:val="center"/>
      </w:pPr>
      <w:r w:rsidRPr="006C5483">
        <w:object w:dxaOrig="10666" w:dyaOrig="5176">
          <v:shape id="_x0000_i1033" type="#_x0000_t75" style="width:494.25pt;height:243pt" o:ole="" fillcolor="window">
            <v:imagedata r:id="rId36" o:title=""/>
          </v:shape>
          <o:OLEObject Type="Embed" ProgID="Excel.Sheet.12" ShapeID="_x0000_i1033" DrawAspect="Content" ObjectID="_1631340159" r:id="rId37"/>
        </w:object>
      </w:r>
    </w:p>
    <w:p w:rsidR="0004415D" w:rsidRDefault="0004415D" w:rsidP="0004415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4415D" w:rsidRPr="00CC1013" w:rsidRDefault="0004415D" w:rsidP="0004415D">
      <w:pPr>
        <w:ind w:firstLine="567"/>
        <w:jc w:val="both"/>
        <w:rPr>
          <w:szCs w:val="16"/>
        </w:rPr>
      </w:pPr>
      <w:r w:rsidRPr="00907650">
        <w:rPr>
          <w:szCs w:val="16"/>
        </w:rPr>
        <w:t>По мнению</w:t>
      </w:r>
      <w:r>
        <w:rPr>
          <w:szCs w:val="16"/>
        </w:rPr>
        <w:t xml:space="preserve"> большинства </w:t>
      </w:r>
      <w:r w:rsidRPr="00907650">
        <w:rPr>
          <w:szCs w:val="16"/>
        </w:rPr>
        <w:t xml:space="preserve"> воронежцев</w:t>
      </w:r>
      <w:r>
        <w:rPr>
          <w:szCs w:val="16"/>
        </w:rPr>
        <w:t xml:space="preserve"> (</w:t>
      </w:r>
      <w:r w:rsidRPr="007B29B6">
        <w:rPr>
          <w:b/>
          <w:szCs w:val="16"/>
        </w:rPr>
        <w:t>5</w:t>
      </w:r>
      <w:r w:rsidR="00A113AB">
        <w:rPr>
          <w:b/>
          <w:szCs w:val="16"/>
        </w:rPr>
        <w:t>7</w:t>
      </w:r>
      <w:r w:rsidRPr="007B29B6">
        <w:rPr>
          <w:b/>
          <w:szCs w:val="16"/>
        </w:rPr>
        <w:t>%</w:t>
      </w:r>
      <w:r>
        <w:rPr>
          <w:szCs w:val="16"/>
        </w:rPr>
        <w:t>)</w:t>
      </w:r>
      <w:r w:rsidRPr="00907650">
        <w:rPr>
          <w:szCs w:val="16"/>
        </w:rPr>
        <w:t>, преступность</w:t>
      </w:r>
      <w:r>
        <w:rPr>
          <w:szCs w:val="16"/>
        </w:rPr>
        <w:t xml:space="preserve"> в местах их проживания имеет сре</w:t>
      </w:r>
      <w:r>
        <w:rPr>
          <w:szCs w:val="16"/>
        </w:rPr>
        <w:t>д</w:t>
      </w:r>
      <w:r>
        <w:rPr>
          <w:szCs w:val="16"/>
        </w:rPr>
        <w:t>ний уровень. Каждый четвертый опрошенный (</w:t>
      </w:r>
      <w:r w:rsidRPr="007B29B6">
        <w:rPr>
          <w:b/>
          <w:szCs w:val="16"/>
        </w:rPr>
        <w:t>26%</w:t>
      </w:r>
      <w:r>
        <w:rPr>
          <w:szCs w:val="16"/>
        </w:rPr>
        <w:t xml:space="preserve">) считает уровень преступности низким, и только </w:t>
      </w:r>
      <w:r w:rsidRPr="007B29B6">
        <w:rPr>
          <w:b/>
          <w:szCs w:val="16"/>
        </w:rPr>
        <w:t>12%</w:t>
      </w:r>
      <w:r>
        <w:rPr>
          <w:szCs w:val="16"/>
        </w:rPr>
        <w:t xml:space="preserve"> - высоким. На повышенное число преступлений жаловались прежде всего бедные люди (</w:t>
      </w:r>
      <w:r w:rsidRPr="007B29B6">
        <w:rPr>
          <w:b/>
          <w:szCs w:val="16"/>
        </w:rPr>
        <w:t>37%</w:t>
      </w:r>
      <w:r>
        <w:rPr>
          <w:szCs w:val="16"/>
        </w:rPr>
        <w:t>). А если сравнивать районы проживания, то наиболее криминальными,  со слов их жителей, выглядят К</w:t>
      </w:r>
      <w:r>
        <w:rPr>
          <w:szCs w:val="16"/>
        </w:rPr>
        <w:t>о</w:t>
      </w:r>
      <w:r>
        <w:rPr>
          <w:szCs w:val="16"/>
        </w:rPr>
        <w:t>минтерновский (</w:t>
      </w:r>
      <w:r w:rsidRPr="007B29B6">
        <w:rPr>
          <w:b/>
          <w:szCs w:val="16"/>
        </w:rPr>
        <w:t>15%</w:t>
      </w:r>
      <w:r>
        <w:rPr>
          <w:szCs w:val="16"/>
        </w:rPr>
        <w:t>) и Левобережный (</w:t>
      </w:r>
      <w:r w:rsidRPr="007B29B6">
        <w:rPr>
          <w:b/>
          <w:szCs w:val="16"/>
        </w:rPr>
        <w:t>15%</w:t>
      </w:r>
      <w:r>
        <w:rPr>
          <w:szCs w:val="16"/>
        </w:rPr>
        <w:t xml:space="preserve">) районы, тогда как, к примеру, в Ленинском районе только </w:t>
      </w:r>
      <w:r w:rsidRPr="007B29B6">
        <w:rPr>
          <w:b/>
          <w:szCs w:val="16"/>
        </w:rPr>
        <w:t>6%</w:t>
      </w:r>
      <w:r>
        <w:rPr>
          <w:szCs w:val="16"/>
        </w:rPr>
        <w:t xml:space="preserve"> жителей посетовали на высокую преступность. И правда, по сообщению облпрокуратуры, самым </w:t>
      </w:r>
      <w:r w:rsidRPr="00CC1013">
        <w:rPr>
          <w:szCs w:val="16"/>
        </w:rPr>
        <w:t>криминальным районом Воронежа за шесть месяцев 2019 года стал Коминтерновский район</w:t>
      </w:r>
      <w:r>
        <w:rPr>
          <w:szCs w:val="16"/>
        </w:rPr>
        <w:t xml:space="preserve"> (з</w:t>
      </w:r>
      <w:r w:rsidRPr="00CC1013">
        <w:rPr>
          <w:szCs w:val="16"/>
        </w:rPr>
        <w:t xml:space="preserve">а первое полугодие </w:t>
      </w:r>
      <w:r>
        <w:rPr>
          <w:szCs w:val="16"/>
        </w:rPr>
        <w:t xml:space="preserve">- </w:t>
      </w:r>
      <w:r w:rsidRPr="00CC1013">
        <w:rPr>
          <w:szCs w:val="16"/>
        </w:rPr>
        <w:t xml:space="preserve"> 2478 преступлений</w:t>
      </w:r>
      <w:r>
        <w:rPr>
          <w:szCs w:val="16"/>
        </w:rPr>
        <w:t>)</w:t>
      </w:r>
      <w:r w:rsidRPr="00CC1013">
        <w:rPr>
          <w:szCs w:val="16"/>
        </w:rPr>
        <w:t xml:space="preserve">. На втором месте по </w:t>
      </w:r>
      <w:proofErr w:type="spellStart"/>
      <w:r w:rsidRPr="00CC1013">
        <w:rPr>
          <w:szCs w:val="16"/>
        </w:rPr>
        <w:t>криминогенности</w:t>
      </w:r>
      <w:proofErr w:type="spellEnd"/>
      <w:r w:rsidRPr="00CC1013">
        <w:rPr>
          <w:szCs w:val="16"/>
        </w:rPr>
        <w:t xml:space="preserve"> – Левобережный район</w:t>
      </w:r>
      <w:r>
        <w:rPr>
          <w:szCs w:val="16"/>
        </w:rPr>
        <w:t xml:space="preserve"> (</w:t>
      </w:r>
      <w:r w:rsidRPr="00CC1013">
        <w:rPr>
          <w:szCs w:val="16"/>
        </w:rPr>
        <w:t>зарегистрировано 1515 преступлений [</w:t>
      </w:r>
      <w:hyperlink r:id="rId38" w:history="1">
        <w:r w:rsidRPr="00CC1013">
          <w:rPr>
            <w:rStyle w:val="af"/>
            <w:color w:val="auto"/>
            <w:szCs w:val="16"/>
          </w:rPr>
          <w:t>https://portalvoronezh.ru/news/proisshestvija/v-voronezhe-nazvali-samyi-opasnyi-raion-goroda.html</w:t>
        </w:r>
      </w:hyperlink>
      <w:r w:rsidRPr="00CC1013">
        <w:rPr>
          <w:szCs w:val="16"/>
        </w:rPr>
        <w:t>].</w:t>
      </w:r>
    </w:p>
    <w:p w:rsidR="0004415D" w:rsidRDefault="0004415D" w:rsidP="0004415D">
      <w:pPr>
        <w:ind w:firstLine="567"/>
        <w:rPr>
          <w:szCs w:val="16"/>
        </w:rPr>
      </w:pPr>
      <w:r>
        <w:rPr>
          <w:szCs w:val="16"/>
        </w:rPr>
        <w:t>Чем богаче люди, тем чаще они убеждены в низком уровне преступности по местам их прожив</w:t>
      </w:r>
      <w:r>
        <w:rPr>
          <w:szCs w:val="16"/>
        </w:rPr>
        <w:t>а</w:t>
      </w:r>
      <w:r>
        <w:rPr>
          <w:szCs w:val="16"/>
        </w:rPr>
        <w:t xml:space="preserve">ния. В частности, среди самых состоятельных горожан  количество убежденных в  безопасности на городских улицах возрастает до </w:t>
      </w:r>
      <w:r w:rsidRPr="007B29B6">
        <w:rPr>
          <w:b/>
          <w:szCs w:val="16"/>
        </w:rPr>
        <w:t>58%</w:t>
      </w:r>
      <w:r>
        <w:rPr>
          <w:szCs w:val="16"/>
        </w:rPr>
        <w:t xml:space="preserve">. </w:t>
      </w:r>
    </w:p>
    <w:p w:rsidR="0004415D" w:rsidRPr="008F5E6C" w:rsidRDefault="0004415D" w:rsidP="0004415D">
      <w:pPr>
        <w:ind w:firstLine="567"/>
        <w:jc w:val="both"/>
      </w:pPr>
      <w:r w:rsidRPr="008F5E6C">
        <w:t xml:space="preserve">Уже не первый год мы обращаемся к воронежцам с этим вопросом. Сравним ответы горожан. </w:t>
      </w:r>
    </w:p>
    <w:p w:rsidR="0004415D" w:rsidRPr="008B3618" w:rsidRDefault="0004415D" w:rsidP="0004415D">
      <w:pPr>
        <w:jc w:val="center"/>
        <w:rPr>
          <w:b/>
          <w:i/>
        </w:rPr>
      </w:pPr>
    </w:p>
    <w:p w:rsidR="0004415D" w:rsidRPr="00C70687" w:rsidRDefault="0004415D" w:rsidP="0004415D">
      <w:pPr>
        <w:jc w:val="center"/>
        <w:rPr>
          <w:b/>
          <w:i/>
          <w:sz w:val="12"/>
          <w:szCs w:val="12"/>
        </w:rPr>
      </w:pPr>
      <w:r w:rsidRPr="00C70687">
        <w:rPr>
          <w:b/>
          <w:i/>
        </w:rPr>
        <w:t>Как Вы считаете, сегодня уровень преступности там, где Вы живёте, высокий или низкий?</w:t>
      </w:r>
      <w:r w:rsidRPr="00C70687">
        <w:rPr>
          <w:b/>
          <w:i/>
          <w:sz w:val="12"/>
          <w:szCs w:val="12"/>
        </w:rPr>
        <w:t xml:space="preserve"> </w:t>
      </w:r>
    </w:p>
    <w:p w:rsidR="0004415D" w:rsidRPr="00C70687" w:rsidRDefault="0004415D" w:rsidP="0004415D">
      <w:pPr>
        <w:jc w:val="center"/>
        <w:rPr>
          <w:b/>
          <w:i/>
          <w:sz w:val="12"/>
          <w:szCs w:val="12"/>
        </w:rPr>
      </w:pPr>
    </w:p>
    <w:p w:rsidR="0004415D" w:rsidRPr="00C70687" w:rsidRDefault="0004415D" w:rsidP="0004415D">
      <w:pPr>
        <w:jc w:val="center"/>
        <w:rPr>
          <w:i/>
          <w:lang w:val="en-US"/>
        </w:rPr>
      </w:pPr>
      <w:r w:rsidRPr="00C70687">
        <w:rPr>
          <w:i/>
          <w:noProof/>
        </w:rPr>
        <w:drawing>
          <wp:inline distT="0" distB="0" distL="0" distR="0" wp14:anchorId="2D843832" wp14:editId="446CAD15">
            <wp:extent cx="6019800" cy="1676400"/>
            <wp:effectExtent l="0" t="0" r="19050" b="190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04415D" w:rsidRPr="007B29B6" w:rsidRDefault="0004415D" w:rsidP="0004415D">
      <w:pPr>
        <w:ind w:firstLine="567"/>
        <w:jc w:val="both"/>
        <w:rPr>
          <w:szCs w:val="16"/>
        </w:rPr>
      </w:pPr>
      <w:r w:rsidRPr="007B29B6">
        <w:rPr>
          <w:szCs w:val="16"/>
        </w:rPr>
        <w:t>Если верить респондентам, уровень преступности в Воронеже сократился за последние восемь лет. Если в 2011 году более трети горожан (</w:t>
      </w:r>
      <w:r w:rsidRPr="007B29B6">
        <w:rPr>
          <w:b/>
          <w:szCs w:val="16"/>
        </w:rPr>
        <w:t>35%</w:t>
      </w:r>
      <w:r w:rsidRPr="007B29B6">
        <w:rPr>
          <w:szCs w:val="16"/>
        </w:rPr>
        <w:t xml:space="preserve">) называли его высоким, то сегодня – только </w:t>
      </w:r>
      <w:r w:rsidRPr="00401F63">
        <w:rPr>
          <w:b/>
          <w:szCs w:val="16"/>
        </w:rPr>
        <w:t>12%</w:t>
      </w:r>
      <w:r w:rsidRPr="007B29B6">
        <w:rPr>
          <w:szCs w:val="16"/>
        </w:rPr>
        <w:t xml:space="preserve">. </w:t>
      </w:r>
      <w:r w:rsidRPr="007B29B6">
        <w:rPr>
          <w:szCs w:val="16"/>
        </w:rPr>
        <w:br w:type="page"/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38CD15" wp14:editId="562058EC">
            <wp:extent cx="466090" cy="548640"/>
            <wp:effectExtent l="0" t="0" r="0" b="3810"/>
            <wp:docPr id="688" name="Рисунок 6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2672" behindDoc="0" locked="0" layoutInCell="1" allowOverlap="1" wp14:anchorId="32003BB7" wp14:editId="4DFF971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7" name="Прямая соединительная линия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7" o:spid="_x0000_s1026" style="position:absolute;z-index:251932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9JXTgIAAF0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5&#10;K9JX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4415D" w:rsidRPr="00FB24CA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9B6528">
        <w:rPr>
          <w:rFonts w:cs="Arial"/>
          <w:b/>
          <w:bCs/>
          <w:caps/>
          <w:spacing w:val="-4"/>
        </w:rPr>
        <w:t>ПО ВАШЕМУ МНЕНИЮ, В НАСТОЯЩЕЕ ВРЕМЯ УРОВЕНЬ ПРЕСТУПНОСТИ ТАМ, ГДЕ ВЫ ЖИВЁТЕ, РАСТЁТ ИЛИ СНИЖАЕТСЯ?</w:t>
      </w:r>
    </w:p>
    <w:p w:rsidR="0004415D" w:rsidRPr="009A207D" w:rsidRDefault="0004415D" w:rsidP="0004415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A113AB">
        <w:rPr>
          <w:i/>
          <w:szCs w:val="16"/>
        </w:rPr>
        <w:t>10</w:t>
      </w:r>
    </w:p>
    <w:bookmarkStart w:id="10" w:name="_MON_1629882062"/>
    <w:bookmarkEnd w:id="10"/>
    <w:p w:rsidR="0004415D" w:rsidRDefault="0004415D" w:rsidP="0004415D">
      <w:pPr>
        <w:jc w:val="center"/>
      </w:pPr>
      <w:r w:rsidRPr="006C5483">
        <w:object w:dxaOrig="10666" w:dyaOrig="3898">
          <v:shape id="_x0000_i1034" type="#_x0000_t75" style="width:494.25pt;height:183pt" o:ole="" fillcolor="window">
            <v:imagedata r:id="rId40" o:title=""/>
          </v:shape>
          <o:OLEObject Type="Embed" ProgID="Excel.Sheet.12" ShapeID="_x0000_i1034" DrawAspect="Content" ObjectID="_1631340160" r:id="rId41"/>
        </w:object>
      </w:r>
    </w:p>
    <w:p w:rsidR="0004415D" w:rsidRDefault="0004415D" w:rsidP="0004415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4415D" w:rsidRPr="00CF2F2C" w:rsidRDefault="0004415D" w:rsidP="0004415D">
      <w:pPr>
        <w:ind w:firstLine="567"/>
        <w:jc w:val="both"/>
      </w:pPr>
      <w:r w:rsidRPr="00CF2F2C">
        <w:t>Чаше всего воронежцы не замечают каких-либо изменений в сфере преступности (</w:t>
      </w:r>
      <w:r w:rsidRPr="00CF2F2C">
        <w:rPr>
          <w:b/>
        </w:rPr>
        <w:t>54%</w:t>
      </w:r>
      <w:r w:rsidRPr="00CF2F2C">
        <w:t xml:space="preserve">), а </w:t>
      </w:r>
      <w:r w:rsidRPr="00CF2F2C">
        <w:rPr>
          <w:b/>
        </w:rPr>
        <w:t>22%</w:t>
      </w:r>
      <w:r w:rsidRPr="00CF2F2C">
        <w:t xml:space="preserve"> горожан даже полагают, что её уровень снижается. Чем моложе и благополучнее в материальном плане респонденты, тем чаще они  надеются на снижение преступности. Только </w:t>
      </w:r>
      <w:r w:rsidRPr="00CF2F2C">
        <w:rPr>
          <w:b/>
        </w:rPr>
        <w:t>12%</w:t>
      </w:r>
      <w:r w:rsidRPr="00CF2F2C">
        <w:t xml:space="preserve"> респондентов отметили её рост. Кто же из них ближе к действительности? </w:t>
      </w:r>
    </w:p>
    <w:p w:rsidR="0004415D" w:rsidRPr="00CF2F2C" w:rsidRDefault="0004415D" w:rsidP="0004415D">
      <w:pPr>
        <w:ind w:firstLine="567"/>
        <w:jc w:val="both"/>
      </w:pPr>
      <w:r w:rsidRPr="00CF2F2C">
        <w:t xml:space="preserve">Всего за шесть месяцев 2019 года в Воронеже правоохранительные органы зафиксировали 8478 преступлений. За тот же период 2018-го </w:t>
      </w:r>
      <w:r w:rsidR="002C07BD">
        <w:t xml:space="preserve">года </w:t>
      </w:r>
      <w:r w:rsidRPr="00CF2F2C">
        <w:t xml:space="preserve">в столице Черноземья их было 7376 (рост преступности за год составил </w:t>
      </w:r>
      <w:r w:rsidRPr="00CF2F2C">
        <w:rPr>
          <w:b/>
        </w:rPr>
        <w:t>14,9%</w:t>
      </w:r>
      <w:r w:rsidRPr="00CF2F2C">
        <w:t>). Выходит, что правы те немногие респонденты (</w:t>
      </w:r>
      <w:r w:rsidRPr="00CF2F2C">
        <w:rPr>
          <w:b/>
        </w:rPr>
        <w:t>12%</w:t>
      </w:r>
      <w:r w:rsidRPr="00CF2F2C">
        <w:t xml:space="preserve">), которые отметили рост уровня преступности в городе. </w:t>
      </w:r>
    </w:p>
    <w:p w:rsidR="0004415D" w:rsidRPr="00AF4051" w:rsidRDefault="0004415D" w:rsidP="0004415D">
      <w:pPr>
        <w:ind w:firstLine="567"/>
        <w:jc w:val="both"/>
      </w:pPr>
      <w:r w:rsidRPr="00AF4051">
        <w:t xml:space="preserve">Следует отметить, </w:t>
      </w:r>
      <w:r w:rsidR="002C07BD">
        <w:t xml:space="preserve">что </w:t>
      </w:r>
      <w:r w:rsidRPr="00AF4051">
        <w:t xml:space="preserve">мнение населения и </w:t>
      </w:r>
      <w:r>
        <w:t xml:space="preserve">тенденции, отраженные в </w:t>
      </w:r>
      <w:r w:rsidRPr="00AF4051">
        <w:t xml:space="preserve"> полицейских свод</w:t>
      </w:r>
      <w:r>
        <w:t>ках,</w:t>
      </w:r>
      <w:r w:rsidRPr="00AF4051">
        <w:t xml:space="preserve"> и в прошлые годы не совпадал</w:t>
      </w:r>
      <w:r>
        <w:t>и</w:t>
      </w:r>
      <w:r w:rsidRPr="00AF4051">
        <w:t xml:space="preserve">. </w:t>
      </w:r>
      <w:r>
        <w:t xml:space="preserve">В частности, </w:t>
      </w:r>
      <w:r w:rsidRPr="00AF4051">
        <w:t xml:space="preserve">на территории города Воронежа в 2017 году </w:t>
      </w:r>
      <w:r>
        <w:t xml:space="preserve">было </w:t>
      </w:r>
      <w:r w:rsidRPr="00AF4051">
        <w:t>зарег</w:t>
      </w:r>
      <w:r w:rsidRPr="00AF4051">
        <w:t>и</w:t>
      </w:r>
      <w:r w:rsidRPr="00AF4051">
        <w:t xml:space="preserve">стрировано меньше преступлений, чем в </w:t>
      </w:r>
      <w:r>
        <w:t>2016 году.</w:t>
      </w:r>
      <w:r w:rsidRPr="00AF4051">
        <w:t xml:space="preserve"> </w:t>
      </w:r>
      <w:r>
        <w:t>Но т</w:t>
      </w:r>
      <w:r w:rsidRPr="00AF4051">
        <w:t xml:space="preserve">олько </w:t>
      </w:r>
      <w:r w:rsidRPr="00F112E7">
        <w:rPr>
          <w:b/>
        </w:rPr>
        <w:t>20%</w:t>
      </w:r>
      <w:r w:rsidRPr="00AF4051">
        <w:t xml:space="preserve"> воронежцев </w:t>
      </w:r>
      <w:r>
        <w:t>з</w:t>
      </w:r>
      <w:r w:rsidRPr="00AF4051">
        <w:t xml:space="preserve">аметили </w:t>
      </w:r>
      <w:r>
        <w:t xml:space="preserve">тогда </w:t>
      </w:r>
      <w:r w:rsidRPr="00AF4051">
        <w:t>сн</w:t>
      </w:r>
      <w:r w:rsidRPr="00AF4051">
        <w:t>и</w:t>
      </w:r>
      <w:r w:rsidRPr="00AF4051">
        <w:t>жение уровня преступности. Большинство горожан</w:t>
      </w:r>
      <w:r>
        <w:t xml:space="preserve"> </w:t>
      </w:r>
      <w:r w:rsidRPr="00AF4051">
        <w:t>(</w:t>
      </w:r>
      <w:r w:rsidRPr="00F112E7">
        <w:rPr>
          <w:b/>
        </w:rPr>
        <w:t>53%</w:t>
      </w:r>
      <w:r w:rsidRPr="00AF4051">
        <w:t>)</w:t>
      </w:r>
      <w:r>
        <w:t xml:space="preserve"> в то время</w:t>
      </w:r>
      <w:r w:rsidRPr="00AF4051">
        <w:t xml:space="preserve"> </w:t>
      </w:r>
      <w:r>
        <w:t xml:space="preserve">перемен не усмотрели, а </w:t>
      </w:r>
      <w:r w:rsidRPr="007311CB">
        <w:rPr>
          <w:b/>
        </w:rPr>
        <w:t>17%</w:t>
      </w:r>
      <w:r>
        <w:t xml:space="preserve"> опрошенных </w:t>
      </w:r>
      <w:r w:rsidR="002C07BD">
        <w:t xml:space="preserve">даже </w:t>
      </w:r>
      <w:r>
        <w:t>предположили</w:t>
      </w:r>
      <w:r w:rsidR="002C07BD">
        <w:t>,</w:t>
      </w:r>
      <w:r>
        <w:t xml:space="preserve"> что он вырос </w:t>
      </w:r>
      <w:r w:rsidRPr="00AF4051">
        <w:t>[</w:t>
      </w:r>
      <w:r>
        <w:t xml:space="preserve">Бюллетень 2017-11]. А </w:t>
      </w:r>
      <w:r w:rsidRPr="00AF4051">
        <w:t xml:space="preserve"> в 2014 году уровень престу</w:t>
      </w:r>
      <w:r w:rsidRPr="00AF4051">
        <w:t>п</w:t>
      </w:r>
      <w:r w:rsidRPr="00AF4051">
        <w:t>ности значительно увеличился по сравнению с прошлогодними показателями, но большинству жит</w:t>
      </w:r>
      <w:r w:rsidRPr="00AF4051">
        <w:t>е</w:t>
      </w:r>
      <w:r w:rsidRPr="00AF4051">
        <w:t>лей областного центра казалось, что он не меняется (</w:t>
      </w:r>
      <w:r w:rsidRPr="00F112E7">
        <w:rPr>
          <w:b/>
        </w:rPr>
        <w:t>52%</w:t>
      </w:r>
      <w:r w:rsidRPr="00AF4051">
        <w:t>) или даже снижается (</w:t>
      </w:r>
      <w:r w:rsidRPr="00F112E7">
        <w:rPr>
          <w:b/>
        </w:rPr>
        <w:t>30%</w:t>
      </w:r>
      <w:r w:rsidRPr="00AF4051">
        <w:t xml:space="preserve">). Только </w:t>
      </w:r>
      <w:r w:rsidRPr="00F112E7">
        <w:rPr>
          <w:b/>
        </w:rPr>
        <w:t>8%</w:t>
      </w:r>
      <w:r w:rsidRPr="00AF4051">
        <w:t xml:space="preserve"> опрошенных подозревали о его росте [Бюллетень 2014-10]. </w:t>
      </w:r>
      <w:r w:rsidR="00FF201E">
        <w:t>Еще</w:t>
      </w:r>
      <w:r>
        <w:t xml:space="preserve"> раньше,</w:t>
      </w:r>
      <w:r w:rsidRPr="00AF4051">
        <w:t xml:space="preserve"> когда преступность действ</w:t>
      </w:r>
      <w:r w:rsidRPr="00AF4051">
        <w:t>и</w:t>
      </w:r>
      <w:r w:rsidRPr="00AF4051">
        <w:t xml:space="preserve">тельно снижалась в 2011 году (по полицейским сводкам), население, напротив, склонялось к мнению, что преступность растет (см. график ниже) [Бюллетень 2011-05]. </w:t>
      </w:r>
    </w:p>
    <w:p w:rsidR="0004415D" w:rsidRPr="0052608F" w:rsidRDefault="0004415D" w:rsidP="0004415D">
      <w:pPr>
        <w:ind w:firstLine="567"/>
        <w:rPr>
          <w:szCs w:val="16"/>
        </w:rPr>
      </w:pPr>
      <w:r w:rsidRPr="0052608F">
        <w:rPr>
          <w:szCs w:val="16"/>
        </w:rPr>
        <w:t xml:space="preserve">Сравним ответы воронежцев на этот вопрос в прошлые годы. </w:t>
      </w:r>
    </w:p>
    <w:p w:rsidR="0004415D" w:rsidRPr="00AF4051" w:rsidRDefault="0004415D" w:rsidP="0004415D">
      <w:pPr>
        <w:jc w:val="center"/>
        <w:rPr>
          <w:b/>
          <w:i/>
          <w:sz w:val="12"/>
          <w:szCs w:val="12"/>
        </w:rPr>
      </w:pPr>
    </w:p>
    <w:p w:rsidR="0004415D" w:rsidRPr="008648D3" w:rsidRDefault="0004415D" w:rsidP="0004415D">
      <w:pPr>
        <w:jc w:val="center"/>
        <w:rPr>
          <w:b/>
          <w:i/>
        </w:rPr>
      </w:pPr>
      <w:r w:rsidRPr="008648D3">
        <w:rPr>
          <w:b/>
          <w:i/>
        </w:rPr>
        <w:t xml:space="preserve">По Вашему мнению, в настоящее время уровень преступности там, где Вы живёте, </w:t>
      </w:r>
    </w:p>
    <w:p w:rsidR="0004415D" w:rsidRPr="008648D3" w:rsidRDefault="0004415D" w:rsidP="0004415D">
      <w:pPr>
        <w:jc w:val="center"/>
        <w:rPr>
          <w:b/>
          <w:i/>
        </w:rPr>
      </w:pPr>
      <w:r w:rsidRPr="008648D3">
        <w:rPr>
          <w:b/>
          <w:i/>
        </w:rPr>
        <w:t>растёт или снижается?</w:t>
      </w:r>
    </w:p>
    <w:p w:rsidR="0004415D" w:rsidRPr="00AF4051" w:rsidRDefault="0004415D" w:rsidP="0004415D">
      <w:pPr>
        <w:jc w:val="center"/>
        <w:rPr>
          <w:b/>
          <w:i/>
          <w:sz w:val="12"/>
          <w:szCs w:val="12"/>
        </w:rPr>
      </w:pPr>
    </w:p>
    <w:p w:rsidR="0004415D" w:rsidRPr="008648D3" w:rsidRDefault="0004415D" w:rsidP="0004415D">
      <w:pPr>
        <w:jc w:val="center"/>
        <w:rPr>
          <w:b/>
          <w:i/>
        </w:rPr>
      </w:pPr>
      <w:r w:rsidRPr="008648D3">
        <w:rPr>
          <w:i/>
          <w:noProof/>
        </w:rPr>
        <w:drawing>
          <wp:inline distT="0" distB="0" distL="0" distR="0" wp14:anchorId="61557094" wp14:editId="25CCC252">
            <wp:extent cx="5781675" cy="1485900"/>
            <wp:effectExtent l="0" t="0" r="9525" b="190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04415D" w:rsidRDefault="0004415D" w:rsidP="0004415D">
      <w:pPr>
        <w:ind w:firstLine="567"/>
        <w:jc w:val="both"/>
        <w:rPr>
          <w:i/>
          <w:szCs w:val="16"/>
        </w:rPr>
      </w:pPr>
      <w:r>
        <w:t xml:space="preserve">Выходит, что общественное мнение с запозданием реагирует на происходящее. </w:t>
      </w:r>
      <w:r w:rsidR="00A113AB">
        <w:t>Возможно, э</w:t>
      </w:r>
      <w:r>
        <w:t xml:space="preserve">то следствие его инертности, которая служит своеобразной защитной реакцией, предохраняя общество от чрезвычайных потрясений. </w:t>
      </w:r>
      <w:r>
        <w:rPr>
          <w:i/>
          <w:szCs w:val="16"/>
        </w:rPr>
        <w:br w:type="page"/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B47947D" wp14:editId="44184AF0">
            <wp:extent cx="466090" cy="548640"/>
            <wp:effectExtent l="0" t="0" r="0" b="3810"/>
            <wp:docPr id="690" name="Рисунок 6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3696" behindDoc="0" locked="0" layoutInCell="1" allowOverlap="1" wp14:anchorId="72FFB69F" wp14:editId="570DDF0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9" name="Прямая соединительная линия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9" o:spid="_x0000_s1026" style="position:absolute;z-index:251933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I5pTQIAAF0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3Q&#10;jm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4415D" w:rsidRPr="00FB24CA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9B6528">
        <w:rPr>
          <w:rFonts w:cs="Arial"/>
          <w:b/>
          <w:bCs/>
          <w:caps/>
          <w:spacing w:val="-4"/>
        </w:rPr>
        <w:t>КАК ВЫ ДУМАЕТЕ, ЧЕРЕЗ ГОД УРОВЕНЬ ПРЕСТУПНОСТИ ТАМ, ГДЕ ВЫ Ж</w:t>
      </w:r>
      <w:r w:rsidRPr="009B6528">
        <w:rPr>
          <w:rFonts w:cs="Arial"/>
          <w:b/>
          <w:bCs/>
          <w:caps/>
          <w:spacing w:val="-4"/>
        </w:rPr>
        <w:t>И</w:t>
      </w:r>
      <w:r w:rsidRPr="009B6528">
        <w:rPr>
          <w:rFonts w:cs="Arial"/>
          <w:b/>
          <w:bCs/>
          <w:caps/>
          <w:spacing w:val="-4"/>
        </w:rPr>
        <w:t>ВЁТЕ, БУДЕТ ВЫШЕ ИЛИ НИЖЕ, ЧЕМ СЕГОДНЯ?</w:t>
      </w:r>
    </w:p>
    <w:p w:rsidR="0004415D" w:rsidRPr="009A207D" w:rsidRDefault="0004415D" w:rsidP="0004415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A113AB">
        <w:rPr>
          <w:i/>
          <w:szCs w:val="16"/>
        </w:rPr>
        <w:t>11</w:t>
      </w:r>
    </w:p>
    <w:bookmarkStart w:id="11" w:name="_MON_1629882155"/>
    <w:bookmarkEnd w:id="11"/>
    <w:p w:rsidR="0004415D" w:rsidRDefault="0004415D" w:rsidP="0004415D">
      <w:pPr>
        <w:jc w:val="center"/>
      </w:pPr>
      <w:r w:rsidRPr="006C5483">
        <w:object w:dxaOrig="10666" w:dyaOrig="5483">
          <v:shape id="_x0000_i1035" type="#_x0000_t75" style="width:494.25pt;height:257.25pt" o:ole="" fillcolor="window">
            <v:imagedata r:id="rId43" o:title=""/>
          </v:shape>
          <o:OLEObject Type="Embed" ProgID="Excel.Sheet.12" ShapeID="_x0000_i1035" DrawAspect="Content" ObjectID="_1631340161" r:id="rId44"/>
        </w:object>
      </w:r>
    </w:p>
    <w:p w:rsidR="0004415D" w:rsidRDefault="0004415D" w:rsidP="0004415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4415D" w:rsidRDefault="0004415D" w:rsidP="0004415D">
      <w:pPr>
        <w:ind w:firstLine="567"/>
        <w:jc w:val="both"/>
      </w:pPr>
      <w:r>
        <w:t>Хотя п</w:t>
      </w:r>
      <w:r w:rsidRPr="00267D50">
        <w:t xml:space="preserve">рогноз малокомпетентных обывателей по поводу роста преступности собственно </w:t>
      </w:r>
      <w:r w:rsidRPr="00DA0FDE">
        <w:t>прогн</w:t>
      </w:r>
      <w:r w:rsidRPr="00DA0FDE">
        <w:t>о</w:t>
      </w:r>
      <w:r w:rsidRPr="00DA0FDE">
        <w:t>стической ценности не имеет, но он вовсе не бесполезен. Он несет информацию о состоянии социал</w:t>
      </w:r>
      <w:r w:rsidRPr="00DA0FDE">
        <w:t>ь</w:t>
      </w:r>
      <w:r w:rsidRPr="00DA0FDE">
        <w:t>ного спокойствия и психологической защищенности общества. Если люди ожидают снижения пр</w:t>
      </w:r>
      <w:r w:rsidRPr="00DA0FDE">
        <w:t>е</w:t>
      </w:r>
      <w:r w:rsidRPr="00DA0FDE">
        <w:t>ступности, это симптом  социального благополучия и оптимизма.  Справедливо и обратное: повыше</w:t>
      </w:r>
      <w:r w:rsidRPr="00DA0FDE">
        <w:t>н</w:t>
      </w:r>
      <w:r w:rsidRPr="00DA0FDE">
        <w:t xml:space="preserve">ный уровень тревожности является индикатором социального неблагополучия. </w:t>
      </w:r>
    </w:p>
    <w:p w:rsidR="0004415D" w:rsidRPr="004B4AC6" w:rsidRDefault="0004415D" w:rsidP="0004415D">
      <w:pPr>
        <w:ind w:firstLine="567"/>
        <w:jc w:val="both"/>
      </w:pPr>
      <w:r>
        <w:t>На сегодняшний день тревожность  (</w:t>
      </w:r>
      <w:r w:rsidRPr="003D4FD1">
        <w:rPr>
          <w:b/>
        </w:rPr>
        <w:t>20%</w:t>
      </w:r>
      <w:r>
        <w:t>) и защищенность (</w:t>
      </w:r>
      <w:r w:rsidRPr="003D4FD1">
        <w:rPr>
          <w:b/>
        </w:rPr>
        <w:t>19%</w:t>
      </w:r>
      <w:r>
        <w:t>) примерно одинаковы по сво</w:t>
      </w:r>
      <w:r>
        <w:t>е</w:t>
      </w:r>
      <w:r>
        <w:t>му уровню. Тревожность более свойственна людям с бедственным материальным положением (</w:t>
      </w:r>
      <w:r w:rsidRPr="003D4FD1">
        <w:rPr>
          <w:b/>
        </w:rPr>
        <w:t>32%</w:t>
      </w:r>
      <w:r>
        <w:t>) и горожанам старше 50 лет (</w:t>
      </w:r>
      <w:r w:rsidRPr="003D4FD1">
        <w:rPr>
          <w:b/>
        </w:rPr>
        <w:t>24%</w:t>
      </w:r>
      <w:r>
        <w:t>). Защищенным</w:t>
      </w:r>
      <w:r w:rsidR="00FF201E">
        <w:t>и</w:t>
      </w:r>
      <w:r>
        <w:t xml:space="preserve"> чаще ощущают себя состоятельные респонденты (</w:t>
      </w:r>
      <w:r w:rsidRPr="003D4FD1">
        <w:rPr>
          <w:b/>
        </w:rPr>
        <w:t>50%</w:t>
      </w:r>
      <w:r>
        <w:t>), молодые люди (</w:t>
      </w:r>
      <w:r w:rsidRPr="003D4FD1">
        <w:rPr>
          <w:b/>
        </w:rPr>
        <w:t>23%</w:t>
      </w:r>
      <w:r>
        <w:t>) и домашние хозяйки (</w:t>
      </w:r>
      <w:r w:rsidRPr="003D4FD1">
        <w:rPr>
          <w:b/>
        </w:rPr>
        <w:t>26%</w:t>
      </w:r>
      <w:r>
        <w:t xml:space="preserve">). </w:t>
      </w:r>
      <w:r w:rsidRPr="004B4AC6">
        <w:t>В то же время большинство опрошенных (</w:t>
      </w:r>
      <w:r w:rsidRPr="003D4FD1">
        <w:rPr>
          <w:b/>
        </w:rPr>
        <w:t>51%</w:t>
      </w:r>
      <w:r w:rsidRPr="004B4AC6">
        <w:t xml:space="preserve">) полагают, что ситуация в плане преступности через год никак не изменится.   </w:t>
      </w:r>
    </w:p>
    <w:p w:rsidR="0004415D" w:rsidRPr="004B4AC6" w:rsidRDefault="0004415D" w:rsidP="0004415D">
      <w:pPr>
        <w:ind w:firstLine="567"/>
        <w:jc w:val="both"/>
      </w:pPr>
      <w:r w:rsidRPr="004B4AC6">
        <w:t xml:space="preserve">Сравним ответы воронежцев на этот вопрос в предыдущие годы. </w:t>
      </w:r>
    </w:p>
    <w:p w:rsidR="0004415D" w:rsidRPr="004B4AC6" w:rsidRDefault="0004415D" w:rsidP="0004415D">
      <w:pPr>
        <w:jc w:val="center"/>
        <w:rPr>
          <w:b/>
          <w:i/>
          <w:sz w:val="12"/>
          <w:szCs w:val="12"/>
        </w:rPr>
      </w:pPr>
    </w:p>
    <w:p w:rsidR="0004415D" w:rsidRPr="004B4AC6" w:rsidRDefault="0004415D" w:rsidP="0004415D">
      <w:pPr>
        <w:jc w:val="center"/>
        <w:rPr>
          <w:b/>
          <w:i/>
        </w:rPr>
      </w:pPr>
      <w:r w:rsidRPr="004B4AC6">
        <w:rPr>
          <w:b/>
          <w:i/>
        </w:rPr>
        <w:t xml:space="preserve">Как Вы думаете, через год уровень преступности там, где Вы живёте, </w:t>
      </w:r>
    </w:p>
    <w:p w:rsidR="0004415D" w:rsidRPr="004B4AC6" w:rsidRDefault="0004415D" w:rsidP="0004415D">
      <w:pPr>
        <w:jc w:val="center"/>
        <w:rPr>
          <w:b/>
          <w:i/>
        </w:rPr>
      </w:pPr>
      <w:r w:rsidRPr="004B4AC6">
        <w:rPr>
          <w:b/>
          <w:i/>
        </w:rPr>
        <w:t>будет выше или ниже, чем сегодня?</w:t>
      </w:r>
    </w:p>
    <w:p w:rsidR="0004415D" w:rsidRPr="00907650" w:rsidRDefault="0004415D" w:rsidP="0004415D">
      <w:pPr>
        <w:jc w:val="center"/>
        <w:rPr>
          <w:b/>
          <w:i/>
          <w:color w:val="00B0F0"/>
          <w:sz w:val="12"/>
          <w:szCs w:val="12"/>
        </w:rPr>
      </w:pPr>
    </w:p>
    <w:p w:rsidR="0004415D" w:rsidRPr="00907650" w:rsidRDefault="0004415D" w:rsidP="0004415D">
      <w:pPr>
        <w:jc w:val="center"/>
        <w:rPr>
          <w:b/>
          <w:i/>
          <w:color w:val="00B0F0"/>
        </w:rPr>
      </w:pPr>
      <w:r w:rsidRPr="00907650">
        <w:rPr>
          <w:i/>
          <w:noProof/>
          <w:color w:val="00B0F0"/>
        </w:rPr>
        <w:drawing>
          <wp:inline distT="0" distB="0" distL="0" distR="0" wp14:anchorId="4A31231F" wp14:editId="5A1D3C78">
            <wp:extent cx="5781675" cy="1962150"/>
            <wp:effectExtent l="0" t="0" r="9525" b="1905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04415D" w:rsidRDefault="0004415D" w:rsidP="0004415D">
      <w:pPr>
        <w:ind w:firstLine="567"/>
        <w:rPr>
          <w:i/>
          <w:szCs w:val="16"/>
        </w:rPr>
      </w:pPr>
      <w:r w:rsidRPr="00B814F2">
        <w:t>По отношению к предыдущему замеру прогнозы по поводу уровня преступности мало измен</w:t>
      </w:r>
      <w:r w:rsidRPr="00B814F2">
        <w:t>и</w:t>
      </w:r>
      <w:r w:rsidRPr="00B814F2">
        <w:t>лись. Из графика видно, что 2014 год был годом социального удовлетворения и радости от присоед</w:t>
      </w:r>
      <w:r w:rsidRPr="00B814F2">
        <w:t>и</w:t>
      </w:r>
      <w:r w:rsidRPr="00B814F2">
        <w:t xml:space="preserve">нения Крыма, а тревожность начала расти позже по мере роста проблем, вызванных этим шагом. </w:t>
      </w:r>
      <w:r>
        <w:rPr>
          <w:i/>
          <w:szCs w:val="16"/>
        </w:rPr>
        <w:br w:type="page"/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A5AA20" wp14:editId="247C61FF">
            <wp:extent cx="466090" cy="548640"/>
            <wp:effectExtent l="0" t="0" r="0" b="3810"/>
            <wp:docPr id="692" name="Рисунок 6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4720" behindDoc="0" locked="0" layoutInCell="1" allowOverlap="1" wp14:anchorId="52C83B58" wp14:editId="6699724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1" name="Прямая соединительная линия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1" o:spid="_x0000_s1026" style="position:absolute;z-index:251934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LxVMnk8CAABd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04415D" w:rsidRPr="00FB24CA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9B6528">
        <w:rPr>
          <w:rFonts w:cs="Arial"/>
          <w:b/>
          <w:bCs/>
          <w:caps/>
          <w:spacing w:val="-4"/>
        </w:rPr>
        <w:t>КАК ВЫ СЧИТАЕТЕ, ТАМ, ГДЕ ВЫ ЖИВЁТЕ, УРОВЕНЬ ПРЕСТУПНОСТИ В</w:t>
      </w:r>
      <w:r w:rsidRPr="009B6528">
        <w:rPr>
          <w:rFonts w:cs="Arial"/>
          <w:b/>
          <w:bCs/>
          <w:caps/>
          <w:spacing w:val="-4"/>
        </w:rPr>
        <w:t>Ы</w:t>
      </w:r>
      <w:r w:rsidRPr="009B6528">
        <w:rPr>
          <w:rFonts w:cs="Arial"/>
          <w:b/>
          <w:bCs/>
          <w:caps/>
          <w:spacing w:val="-4"/>
        </w:rPr>
        <w:t>ШЕ ИЛИ НИЖЕ, ЧЕМ В ЦЕЛОМ ПО РОССИИ?</w:t>
      </w:r>
    </w:p>
    <w:p w:rsidR="0004415D" w:rsidRPr="009A207D" w:rsidRDefault="0004415D" w:rsidP="0004415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A113AB">
        <w:rPr>
          <w:i/>
          <w:szCs w:val="16"/>
        </w:rPr>
        <w:t>12</w:t>
      </w:r>
    </w:p>
    <w:bookmarkStart w:id="12" w:name="_MON_1629882245"/>
    <w:bookmarkEnd w:id="12"/>
    <w:p w:rsidR="0004415D" w:rsidRDefault="0004415D" w:rsidP="0004415D">
      <w:pPr>
        <w:jc w:val="center"/>
      </w:pPr>
      <w:r w:rsidRPr="006C5483">
        <w:object w:dxaOrig="10666" w:dyaOrig="5061">
          <v:shape id="_x0000_i1036" type="#_x0000_t75" style="width:494.25pt;height:237.75pt" o:ole="" fillcolor="window">
            <v:imagedata r:id="rId46" o:title=""/>
          </v:shape>
          <o:OLEObject Type="Embed" ProgID="Excel.Sheet.12" ShapeID="_x0000_i1036" DrawAspect="Content" ObjectID="_1631340162" r:id="rId47"/>
        </w:object>
      </w:r>
    </w:p>
    <w:p w:rsidR="0004415D" w:rsidRDefault="0004415D" w:rsidP="0004415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4415D" w:rsidRPr="00850258" w:rsidRDefault="0004415D" w:rsidP="0004415D">
      <w:pPr>
        <w:ind w:firstLine="567"/>
        <w:jc w:val="both"/>
      </w:pPr>
      <w:r w:rsidRPr="006A68E6">
        <w:t>Воронежцы в большинстве своем вовсе не считают родной город криминальным центром Рос</w:t>
      </w:r>
      <w:r>
        <w:t xml:space="preserve">сии – </w:t>
      </w:r>
      <w:r w:rsidRPr="00AE2D2C">
        <w:rPr>
          <w:b/>
        </w:rPr>
        <w:t>51%</w:t>
      </w:r>
      <w:r>
        <w:t xml:space="preserve"> опрошенных полагают, что  уровень преступности в Воронеже примерно такой же, как и в среднем по стране. Более трети горожан (</w:t>
      </w:r>
      <w:r w:rsidRPr="00AE2D2C">
        <w:rPr>
          <w:b/>
        </w:rPr>
        <w:t>36%</w:t>
      </w:r>
      <w:r>
        <w:t xml:space="preserve">) уверены, что планка преступности в Воронеже даже ниже, чем в прочих российских регионах.  Самые оптимистичные оценки ситуации давали богатые и молодые респонденты. Лишь </w:t>
      </w:r>
      <w:r w:rsidRPr="00AE2D2C">
        <w:rPr>
          <w:b/>
        </w:rPr>
        <w:t>2%</w:t>
      </w:r>
      <w:r>
        <w:t xml:space="preserve"> горожан (в основном это люди с бедственным материальным пол</w:t>
      </w:r>
      <w:r>
        <w:t>о</w:t>
      </w:r>
      <w:r>
        <w:t xml:space="preserve">жением) подозревают, что в Воронеже преступления совершаются чаще, чем где-либо в РФ. </w:t>
      </w:r>
    </w:p>
    <w:p w:rsidR="0004415D" w:rsidRPr="00737143" w:rsidRDefault="0004415D" w:rsidP="0004415D">
      <w:pPr>
        <w:ind w:firstLine="567"/>
        <w:jc w:val="both"/>
      </w:pPr>
      <w:r w:rsidRPr="00737143">
        <w:t>Как менялось мнение горожан по этому поводу в последние годы?</w:t>
      </w:r>
    </w:p>
    <w:p w:rsidR="0004415D" w:rsidRPr="00A113AB" w:rsidRDefault="0004415D" w:rsidP="0004415D">
      <w:pPr>
        <w:jc w:val="center"/>
        <w:rPr>
          <w:b/>
          <w:i/>
          <w:sz w:val="12"/>
          <w:szCs w:val="12"/>
        </w:rPr>
      </w:pPr>
    </w:p>
    <w:p w:rsidR="0004415D" w:rsidRPr="009212D2" w:rsidRDefault="0004415D" w:rsidP="0004415D">
      <w:pPr>
        <w:jc w:val="center"/>
        <w:rPr>
          <w:b/>
          <w:i/>
        </w:rPr>
      </w:pPr>
      <w:r w:rsidRPr="009212D2">
        <w:rPr>
          <w:b/>
          <w:i/>
        </w:rPr>
        <w:t>Как Вы считаете, там, где Вы живёте, уровень преступности выше или ниже,</w:t>
      </w:r>
    </w:p>
    <w:p w:rsidR="0004415D" w:rsidRPr="009212D2" w:rsidRDefault="0004415D" w:rsidP="0004415D">
      <w:pPr>
        <w:jc w:val="center"/>
        <w:rPr>
          <w:b/>
          <w:i/>
        </w:rPr>
      </w:pPr>
      <w:r w:rsidRPr="009212D2">
        <w:rPr>
          <w:b/>
          <w:i/>
        </w:rPr>
        <w:t>чем в целом по России?</w:t>
      </w:r>
    </w:p>
    <w:p w:rsidR="0004415D" w:rsidRPr="00A113AB" w:rsidRDefault="0004415D" w:rsidP="0004415D">
      <w:pPr>
        <w:jc w:val="center"/>
        <w:rPr>
          <w:b/>
          <w:i/>
          <w:sz w:val="12"/>
          <w:szCs w:val="12"/>
        </w:rPr>
      </w:pPr>
    </w:p>
    <w:p w:rsidR="0004415D" w:rsidRPr="009212D2" w:rsidRDefault="0004415D" w:rsidP="0004415D">
      <w:pPr>
        <w:jc w:val="center"/>
        <w:rPr>
          <w:rFonts w:cs="Arial"/>
          <w:bCs/>
          <w:i/>
          <w:spacing w:val="-4"/>
        </w:rPr>
      </w:pPr>
      <w:r w:rsidRPr="009212D2">
        <w:rPr>
          <w:i/>
          <w:noProof/>
        </w:rPr>
        <w:drawing>
          <wp:inline distT="0" distB="0" distL="0" distR="0" wp14:anchorId="27C25A20" wp14:editId="66083DE9">
            <wp:extent cx="6229350" cy="1819275"/>
            <wp:effectExtent l="0" t="0" r="19050" b="952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04415D" w:rsidRDefault="0004415D" w:rsidP="0004415D">
      <w:pPr>
        <w:ind w:firstLine="567"/>
        <w:jc w:val="both"/>
        <w:rPr>
          <w:i/>
          <w:szCs w:val="16"/>
        </w:rPr>
      </w:pPr>
      <w:r w:rsidRPr="00785CA6">
        <w:t xml:space="preserve">Можно видеть, что оценки горожан разделились на два периода: до и после 2014 года. Казалось бы, при чем здесь Крым и уровень преступности в Воронеже?! Оказывается, все взаимосвязано. Всплеск социального оптимизма распространяется на прочие аспекты жизни и изменяет картину мира. В 2014 году горожане были преисполнены оптимизма: </w:t>
      </w:r>
      <w:r w:rsidRPr="005C7211">
        <w:rPr>
          <w:b/>
        </w:rPr>
        <w:t>45%</w:t>
      </w:r>
      <w:r w:rsidRPr="00785CA6">
        <w:t xml:space="preserve"> жителей считали Воронеж островком бе</w:t>
      </w:r>
      <w:r w:rsidRPr="00785CA6">
        <w:t>з</w:t>
      </w:r>
      <w:r w:rsidRPr="00785CA6">
        <w:t>опасности</w:t>
      </w:r>
      <w:r>
        <w:t>,</w:t>
      </w:r>
      <w:r w:rsidRPr="00785CA6">
        <w:t xml:space="preserve"> и это мнение было преобладающим! </w:t>
      </w:r>
      <w:r>
        <w:t>По мере удаления от 2014 года доля оптимистических оценок реальности становится все ниже, но пока ещё не достигла уровня «</w:t>
      </w:r>
      <w:proofErr w:type="spellStart"/>
      <w:r>
        <w:t>докрымского</w:t>
      </w:r>
      <w:proofErr w:type="spellEnd"/>
      <w:r>
        <w:t>»  периода. Инерции социального оптимизма хватило на многие последующие годы, хотя неизбежен рубеж, после которого он «выдохнется». Если, конечно,  не произойдет ещё что-либо грандиозное и вдохновля</w:t>
      </w:r>
      <w:r>
        <w:t>ю</w:t>
      </w:r>
      <w:r>
        <w:t xml:space="preserve">щее…. </w:t>
      </w:r>
      <w:r>
        <w:rPr>
          <w:i/>
          <w:szCs w:val="16"/>
        </w:rPr>
        <w:br w:type="page"/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53C0E00" wp14:editId="4BF20797">
            <wp:extent cx="466090" cy="548640"/>
            <wp:effectExtent l="0" t="0" r="0" b="3810"/>
            <wp:docPr id="694" name="Рисунок 69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5744" behindDoc="0" locked="0" layoutInCell="1" allowOverlap="1" wp14:anchorId="1F1A13C9" wp14:editId="4675B70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3" name="Прямая соединительная линия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3" o:spid="_x0000_s1026" style="position:absolute;z-index:251935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z6XTgIAAF0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j&#10;6z6X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4415D" w:rsidRDefault="0004415D" w:rsidP="0004415D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Pr="006C5483">
        <w:rPr>
          <w:b/>
          <w:bCs/>
          <w:i/>
          <w:caps/>
          <w:kern w:val="32"/>
        </w:rPr>
        <w:t xml:space="preserve"> раздел:</w:t>
      </w:r>
      <w:r w:rsidRPr="00711FC8">
        <w:rPr>
          <w:b/>
          <w:i/>
          <w:caps/>
          <w:spacing w:val="-4"/>
        </w:rPr>
        <w:t xml:space="preserve"> </w:t>
      </w:r>
      <w:r w:rsidRPr="0004415D">
        <w:rPr>
          <w:b/>
          <w:i/>
          <w:caps/>
          <w:spacing w:val="-4"/>
        </w:rPr>
        <w:t>СТРАХ</w:t>
      </w:r>
      <w:r w:rsidR="00FF201E">
        <w:rPr>
          <w:b/>
          <w:i/>
          <w:caps/>
          <w:spacing w:val="-4"/>
        </w:rPr>
        <w:t>и</w:t>
      </w:r>
      <w:r w:rsidRPr="0004415D">
        <w:rPr>
          <w:b/>
          <w:i/>
          <w:caps/>
          <w:spacing w:val="-4"/>
        </w:rPr>
        <w:t xml:space="preserve"> И ОПАСЕНИЯ ВОРОНЕЖЦЕВ</w:t>
      </w:r>
    </w:p>
    <w:p w:rsidR="0004415D" w:rsidRPr="006C5483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936BD6">
        <w:rPr>
          <w:rFonts w:cs="Arial"/>
          <w:b/>
          <w:bCs/>
          <w:caps/>
          <w:spacing w:val="-4"/>
        </w:rPr>
        <w:t>КАК ВАМ КАЖЕТСЯ, ЖИЗНЬ В НАШЕЙ СТРАНЕ В ПОСЛЕДНЕЕ ВРЕМЯ СТ</w:t>
      </w:r>
      <w:r w:rsidRPr="00936BD6">
        <w:rPr>
          <w:rFonts w:cs="Arial"/>
          <w:b/>
          <w:bCs/>
          <w:caps/>
          <w:spacing w:val="-4"/>
        </w:rPr>
        <w:t>А</w:t>
      </w:r>
      <w:r w:rsidRPr="00936BD6">
        <w:rPr>
          <w:rFonts w:cs="Arial"/>
          <w:b/>
          <w:bCs/>
          <w:caps/>
          <w:spacing w:val="-4"/>
        </w:rPr>
        <w:t>НОВИТСЯ БОЛЕЕ БЕЗОПАСНОЙ ИЛИ БОЛЕЕ ОПАСНОЙ?</w:t>
      </w:r>
    </w:p>
    <w:p w:rsidR="0004415D" w:rsidRPr="00A539D2" w:rsidRDefault="0004415D" w:rsidP="0004415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  <w:lang w:val="en-US"/>
        </w:rPr>
        <w:t>1</w:t>
      </w:r>
      <w:r w:rsidR="00A539D2">
        <w:rPr>
          <w:i/>
          <w:szCs w:val="16"/>
        </w:rPr>
        <w:t>3</w:t>
      </w:r>
    </w:p>
    <w:bookmarkStart w:id="13" w:name="_MON_1622638067"/>
    <w:bookmarkEnd w:id="13"/>
    <w:p w:rsidR="0004415D" w:rsidRPr="006C5483" w:rsidRDefault="0004415D" w:rsidP="0004415D">
      <w:pPr>
        <w:jc w:val="center"/>
        <w:rPr>
          <w:i/>
          <w:szCs w:val="16"/>
        </w:rPr>
      </w:pPr>
      <w:r w:rsidRPr="006C5483">
        <w:object w:dxaOrig="10352" w:dyaOrig="5932">
          <v:shape id="_x0000_i1037" type="#_x0000_t75" style="width:480.75pt;height:278.25pt" o:ole="" fillcolor="window">
            <v:imagedata r:id="rId49" o:title=""/>
          </v:shape>
          <o:OLEObject Type="Embed" ProgID="Excel.Sheet.12" ShapeID="_x0000_i1037" DrawAspect="Content" ObjectID="_1631340163" r:id="rId50"/>
        </w:object>
      </w:r>
    </w:p>
    <w:p w:rsidR="0004415D" w:rsidRDefault="0004415D" w:rsidP="0004415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4415D" w:rsidRDefault="0004415D" w:rsidP="0004415D">
      <w:pPr>
        <w:ind w:firstLine="567"/>
        <w:jc w:val="both"/>
        <w:rPr>
          <w:szCs w:val="16"/>
        </w:rPr>
      </w:pPr>
      <w:r>
        <w:rPr>
          <w:szCs w:val="16"/>
        </w:rPr>
        <w:t xml:space="preserve">В общей сложности </w:t>
      </w:r>
      <w:r w:rsidRPr="0090215A">
        <w:rPr>
          <w:b/>
          <w:szCs w:val="16"/>
        </w:rPr>
        <w:t>37%</w:t>
      </w:r>
      <w:r>
        <w:rPr>
          <w:szCs w:val="16"/>
        </w:rPr>
        <w:t xml:space="preserve"> воронежцев полагают, что жизнь в стране становится все более опа</w:t>
      </w:r>
      <w:r>
        <w:rPr>
          <w:szCs w:val="16"/>
        </w:rPr>
        <w:t>с</w:t>
      </w:r>
      <w:r>
        <w:rPr>
          <w:szCs w:val="16"/>
        </w:rPr>
        <w:t xml:space="preserve">ной. Ощущения </w:t>
      </w:r>
      <w:r w:rsidRPr="003E0D4A">
        <w:rPr>
          <w:i/>
          <w:szCs w:val="16"/>
        </w:rPr>
        <w:t>социальной тревожности</w:t>
      </w:r>
      <w:r>
        <w:rPr>
          <w:szCs w:val="16"/>
        </w:rPr>
        <w:t xml:space="preserve"> чаще свойственны бедным людям (</w:t>
      </w:r>
      <w:r w:rsidRPr="0090215A">
        <w:rPr>
          <w:b/>
          <w:szCs w:val="16"/>
        </w:rPr>
        <w:t>55%</w:t>
      </w:r>
      <w:r>
        <w:rPr>
          <w:szCs w:val="16"/>
        </w:rPr>
        <w:t>), чем богатым (</w:t>
      </w:r>
      <w:r w:rsidRPr="0090215A">
        <w:rPr>
          <w:b/>
          <w:szCs w:val="16"/>
        </w:rPr>
        <w:t>33%</w:t>
      </w:r>
      <w:r>
        <w:rPr>
          <w:szCs w:val="16"/>
        </w:rPr>
        <w:t>). Студенческая молодежь более встревожена (</w:t>
      </w:r>
      <w:r w:rsidRPr="0090215A">
        <w:rPr>
          <w:b/>
          <w:szCs w:val="16"/>
        </w:rPr>
        <w:t>56%</w:t>
      </w:r>
      <w:r>
        <w:rPr>
          <w:szCs w:val="16"/>
        </w:rPr>
        <w:t>), чем пенсионеры (</w:t>
      </w:r>
      <w:r w:rsidRPr="0090215A">
        <w:rPr>
          <w:b/>
          <w:szCs w:val="16"/>
        </w:rPr>
        <w:t>30%</w:t>
      </w:r>
      <w:r>
        <w:rPr>
          <w:szCs w:val="16"/>
        </w:rPr>
        <w:t xml:space="preserve">). </w:t>
      </w:r>
    </w:p>
    <w:p w:rsidR="0004415D" w:rsidRPr="00B31E22" w:rsidRDefault="0004415D" w:rsidP="0004415D">
      <w:pPr>
        <w:ind w:firstLine="540"/>
        <w:jc w:val="both"/>
      </w:pPr>
      <w:r w:rsidRPr="00B31E22">
        <w:t xml:space="preserve">Противоположное чувство </w:t>
      </w:r>
      <w:r w:rsidRPr="00B31E22">
        <w:rPr>
          <w:i/>
        </w:rPr>
        <w:t>социальной безопасности</w:t>
      </w:r>
      <w:r w:rsidRPr="00B31E22">
        <w:t xml:space="preserve"> свойственно </w:t>
      </w:r>
      <w:r>
        <w:rPr>
          <w:b/>
        </w:rPr>
        <w:t>57</w:t>
      </w:r>
      <w:r w:rsidRPr="00B31E22">
        <w:rPr>
          <w:b/>
        </w:rPr>
        <w:t>%</w:t>
      </w:r>
      <w:r w:rsidRPr="00B31E22">
        <w:t xml:space="preserve"> жителей Воронежа. </w:t>
      </w:r>
      <w:r>
        <w:t>Оно более характерно для горожан с хорошим материальным положением (</w:t>
      </w:r>
      <w:r w:rsidRPr="0090215A">
        <w:rPr>
          <w:b/>
        </w:rPr>
        <w:t>66%</w:t>
      </w:r>
      <w:r>
        <w:t>)</w:t>
      </w:r>
      <w:r w:rsidRPr="00B31E22">
        <w:t xml:space="preserve"> </w:t>
      </w:r>
      <w:r>
        <w:t xml:space="preserve">и пожилым людям </w:t>
      </w:r>
      <w:r w:rsidRPr="00B31E22">
        <w:t>(</w:t>
      </w:r>
      <w:r w:rsidRPr="0090215A">
        <w:rPr>
          <w:b/>
        </w:rPr>
        <w:t>65%</w:t>
      </w:r>
      <w:r w:rsidRPr="00B31E22">
        <w:t xml:space="preserve">). </w:t>
      </w:r>
    </w:p>
    <w:p w:rsidR="0004415D" w:rsidRPr="001E56DB" w:rsidRDefault="0004415D" w:rsidP="0004415D">
      <w:pPr>
        <w:ind w:firstLine="540"/>
        <w:jc w:val="both"/>
        <w:rPr>
          <w:spacing w:val="-2"/>
        </w:rPr>
      </w:pPr>
      <w:r>
        <w:rPr>
          <w:spacing w:val="-2"/>
        </w:rPr>
        <w:t>С</w:t>
      </w:r>
      <w:r w:rsidRPr="001E56DB">
        <w:rPr>
          <w:spacing w:val="-2"/>
        </w:rPr>
        <w:t xml:space="preserve">равним, как отвечали воронежцы на этот вопрос </w:t>
      </w:r>
      <w:r>
        <w:rPr>
          <w:spacing w:val="-2"/>
        </w:rPr>
        <w:t>раньше</w:t>
      </w:r>
      <w:r w:rsidRPr="001E56DB">
        <w:rPr>
          <w:spacing w:val="-2"/>
        </w:rPr>
        <w:t xml:space="preserve"> [Бюллетень 200</w:t>
      </w:r>
      <w:r>
        <w:rPr>
          <w:spacing w:val="-2"/>
        </w:rPr>
        <w:t>9</w:t>
      </w:r>
      <w:r w:rsidRPr="001E56DB">
        <w:rPr>
          <w:spacing w:val="-2"/>
        </w:rPr>
        <w:t xml:space="preserve">-07]. </w:t>
      </w:r>
    </w:p>
    <w:p w:rsidR="0004415D" w:rsidRDefault="0004415D" w:rsidP="0004415D">
      <w:pPr>
        <w:jc w:val="center"/>
        <w:rPr>
          <w:rFonts w:eastAsia="MS Mincho"/>
          <w:b/>
          <w:bCs/>
          <w:i/>
        </w:rPr>
      </w:pPr>
    </w:p>
    <w:p w:rsidR="0004415D" w:rsidRDefault="0004415D" w:rsidP="0004415D">
      <w:pPr>
        <w:jc w:val="center"/>
        <w:rPr>
          <w:rFonts w:eastAsia="MS Mincho"/>
          <w:b/>
          <w:bCs/>
          <w:i/>
        </w:rPr>
      </w:pPr>
      <w:r w:rsidRPr="001E56DB">
        <w:rPr>
          <w:rFonts w:eastAsia="MS Mincho"/>
          <w:b/>
          <w:bCs/>
          <w:i/>
        </w:rPr>
        <w:t xml:space="preserve">Как Вам кажется, жизнь в нашей стране в последнее время становится </w:t>
      </w:r>
    </w:p>
    <w:p w:rsidR="0004415D" w:rsidRDefault="0004415D" w:rsidP="0004415D">
      <w:pPr>
        <w:jc w:val="center"/>
        <w:rPr>
          <w:rFonts w:eastAsia="MS Mincho"/>
          <w:b/>
          <w:bCs/>
          <w:i/>
          <w:smallCaps/>
        </w:rPr>
      </w:pPr>
      <w:r w:rsidRPr="001E56DB">
        <w:rPr>
          <w:rFonts w:eastAsia="MS Mincho"/>
          <w:b/>
          <w:bCs/>
          <w:i/>
        </w:rPr>
        <w:t>более безопасной или более опасной?</w:t>
      </w:r>
      <w:r w:rsidRPr="001E56DB">
        <w:rPr>
          <w:rFonts w:eastAsia="MS Mincho"/>
          <w:b/>
          <w:bCs/>
          <w:i/>
          <w:smallCaps/>
        </w:rPr>
        <w:t xml:space="preserve"> </w:t>
      </w:r>
    </w:p>
    <w:p w:rsidR="0004415D" w:rsidRDefault="0004415D" w:rsidP="0004415D">
      <w:pPr>
        <w:jc w:val="center"/>
        <w:rPr>
          <w:rFonts w:eastAsia="MS Mincho"/>
          <w:b/>
          <w:bCs/>
          <w:i/>
          <w:smallCaps/>
        </w:rPr>
      </w:pPr>
    </w:p>
    <w:p w:rsidR="0004415D" w:rsidRPr="001E56DB" w:rsidRDefault="0004415D" w:rsidP="0004415D">
      <w:pPr>
        <w:jc w:val="center"/>
      </w:pPr>
      <w:r>
        <w:rPr>
          <w:noProof/>
        </w:rPr>
        <w:drawing>
          <wp:inline distT="0" distB="0" distL="0" distR="0" wp14:anchorId="063270BE" wp14:editId="581BDFB8">
            <wp:extent cx="5905500" cy="2305050"/>
            <wp:effectExtent l="0" t="0" r="19050" b="19050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04415D" w:rsidRPr="00FE6C82" w:rsidRDefault="0004415D" w:rsidP="0004415D">
      <w:pPr>
        <w:ind w:firstLine="540"/>
        <w:jc w:val="both"/>
        <w:rPr>
          <w:i/>
          <w:szCs w:val="16"/>
        </w:rPr>
      </w:pPr>
      <w:r>
        <w:t xml:space="preserve">Результаты опроса свидетельствуют, что </w:t>
      </w:r>
      <w:r w:rsidRPr="00C33394">
        <w:rPr>
          <w:i/>
        </w:rPr>
        <w:t>социальная безопасность</w:t>
      </w:r>
      <w:r>
        <w:t xml:space="preserve"> повысилась за 13 лет с </w:t>
      </w:r>
      <w:r w:rsidRPr="0090215A">
        <w:rPr>
          <w:b/>
        </w:rPr>
        <w:t>15%</w:t>
      </w:r>
      <w:r>
        <w:t xml:space="preserve"> до </w:t>
      </w:r>
      <w:r w:rsidRPr="0090215A">
        <w:rPr>
          <w:b/>
        </w:rPr>
        <w:t>57%</w:t>
      </w:r>
      <w:r>
        <w:t xml:space="preserve">, а </w:t>
      </w:r>
      <w:r w:rsidRPr="00C33394">
        <w:rPr>
          <w:i/>
        </w:rPr>
        <w:t>социальная тревожность,</w:t>
      </w:r>
      <w:r>
        <w:t xml:space="preserve"> напротив, существенно снизилась: с </w:t>
      </w:r>
      <w:r w:rsidRPr="0090215A">
        <w:rPr>
          <w:b/>
        </w:rPr>
        <w:t>81%</w:t>
      </w:r>
      <w:r>
        <w:t xml:space="preserve"> до </w:t>
      </w:r>
      <w:r w:rsidRPr="0090215A">
        <w:rPr>
          <w:b/>
        </w:rPr>
        <w:t>37%</w:t>
      </w:r>
      <w:r>
        <w:t xml:space="preserve">. </w:t>
      </w:r>
      <w:r w:rsidRPr="001E56DB">
        <w:rPr>
          <w:i/>
        </w:rPr>
        <w:br w:type="page"/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62869C" wp14:editId="1ED2F6AD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7792" behindDoc="0" locked="0" layoutInCell="1" allowOverlap="1" wp14:anchorId="1E4E02D2" wp14:editId="31CF001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937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/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cTJP&#10;7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4415D" w:rsidRPr="006C5483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211B45">
        <w:rPr>
          <w:rFonts w:cs="Arial"/>
          <w:b/>
          <w:bCs/>
          <w:caps/>
          <w:spacing w:val="-4"/>
        </w:rPr>
        <w:t>ЕСЛИ ГОВОРИТЬ В ЦЕЛОМ, КАК ВЫ ДУМАЕТЕ, ВЫ УВЕРЕНЫ ИЛИ НЕ УВ</w:t>
      </w:r>
      <w:r w:rsidRPr="00211B45">
        <w:rPr>
          <w:rFonts w:cs="Arial"/>
          <w:b/>
          <w:bCs/>
          <w:caps/>
          <w:spacing w:val="-4"/>
        </w:rPr>
        <w:t>Е</w:t>
      </w:r>
      <w:r w:rsidRPr="00211B45">
        <w:rPr>
          <w:rFonts w:cs="Arial"/>
          <w:b/>
          <w:bCs/>
          <w:caps/>
          <w:spacing w:val="-4"/>
        </w:rPr>
        <w:t>РЕНЫ В СВОЕМ БУДУЩЕМ?</w:t>
      </w:r>
    </w:p>
    <w:p w:rsidR="0004415D" w:rsidRPr="00805A4B" w:rsidRDefault="0004415D" w:rsidP="0004415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  <w:lang w:val="en-US"/>
        </w:rPr>
        <w:t>1</w:t>
      </w:r>
      <w:r w:rsidR="00805A4B">
        <w:rPr>
          <w:i/>
          <w:szCs w:val="16"/>
        </w:rPr>
        <w:t>4</w:t>
      </w:r>
    </w:p>
    <w:bookmarkStart w:id="14" w:name="_MON_1622638200"/>
    <w:bookmarkEnd w:id="14"/>
    <w:p w:rsidR="0004415D" w:rsidRPr="00487CCB" w:rsidRDefault="0004415D" w:rsidP="0004415D">
      <w:pPr>
        <w:jc w:val="center"/>
        <w:rPr>
          <w:i/>
          <w:szCs w:val="16"/>
          <w:lang w:val="en-US"/>
        </w:rPr>
      </w:pPr>
      <w:r w:rsidRPr="006C5483">
        <w:object w:dxaOrig="10352" w:dyaOrig="6034">
          <v:shape id="_x0000_i1038" type="#_x0000_t75" style="width:480.75pt;height:283.5pt" o:ole="" fillcolor="window">
            <v:imagedata r:id="rId52" o:title=""/>
          </v:shape>
          <o:OLEObject Type="Embed" ProgID="Excel.Sheet.12" ShapeID="_x0000_i1038" DrawAspect="Content" ObjectID="_1631340164" r:id="rId53"/>
        </w:object>
      </w:r>
    </w:p>
    <w:p w:rsidR="0004415D" w:rsidRDefault="0004415D" w:rsidP="0004415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4415D" w:rsidRPr="00EB0FDA" w:rsidRDefault="0004415D" w:rsidP="0004415D">
      <w:pPr>
        <w:ind w:firstLine="567"/>
        <w:jc w:val="both"/>
        <w:rPr>
          <w:szCs w:val="16"/>
        </w:rPr>
      </w:pPr>
      <w:r>
        <w:rPr>
          <w:szCs w:val="16"/>
        </w:rPr>
        <w:t xml:space="preserve">Уверенность в своем будущем – залог душевного равновесия и показатель </w:t>
      </w:r>
      <w:r>
        <w:rPr>
          <w:i/>
          <w:szCs w:val="16"/>
        </w:rPr>
        <w:t>индивидуальной з</w:t>
      </w:r>
      <w:r>
        <w:rPr>
          <w:i/>
          <w:szCs w:val="16"/>
        </w:rPr>
        <w:t>а</w:t>
      </w:r>
      <w:r>
        <w:rPr>
          <w:i/>
          <w:szCs w:val="16"/>
        </w:rPr>
        <w:t>щищенности</w:t>
      </w:r>
      <w:r>
        <w:rPr>
          <w:szCs w:val="16"/>
        </w:rPr>
        <w:t xml:space="preserve">. Неуверенность – индикатор </w:t>
      </w:r>
      <w:r w:rsidRPr="00EB0FDA">
        <w:rPr>
          <w:i/>
          <w:szCs w:val="16"/>
        </w:rPr>
        <w:t>индивидуальной тревожности</w:t>
      </w:r>
      <w:r>
        <w:rPr>
          <w:i/>
          <w:szCs w:val="16"/>
        </w:rPr>
        <w:t xml:space="preserve">.  </w:t>
      </w:r>
      <w:r>
        <w:rPr>
          <w:szCs w:val="16"/>
        </w:rPr>
        <w:t>Последняя может не совп</w:t>
      </w:r>
      <w:r>
        <w:rPr>
          <w:szCs w:val="16"/>
        </w:rPr>
        <w:t>а</w:t>
      </w:r>
      <w:r>
        <w:rPr>
          <w:szCs w:val="16"/>
        </w:rPr>
        <w:t xml:space="preserve">дать с </w:t>
      </w:r>
      <w:r w:rsidRPr="00EB0FDA">
        <w:rPr>
          <w:i/>
          <w:szCs w:val="16"/>
        </w:rPr>
        <w:t>социальной тревожностью,</w:t>
      </w:r>
      <w:r>
        <w:rPr>
          <w:szCs w:val="16"/>
        </w:rPr>
        <w:t xml:space="preserve"> которая связана с уровнем преступности, </w:t>
      </w:r>
      <w:r w:rsidRPr="00EB0FDA">
        <w:rPr>
          <w:rFonts w:eastAsia="MS Mincho"/>
          <w:bCs/>
          <w:color w:val="000000"/>
        </w:rPr>
        <w:t>теракта</w:t>
      </w:r>
      <w:r>
        <w:rPr>
          <w:rFonts w:eastAsia="MS Mincho"/>
          <w:bCs/>
          <w:color w:val="000000"/>
        </w:rPr>
        <w:t>ми</w:t>
      </w:r>
      <w:r w:rsidRPr="00EB0FDA">
        <w:rPr>
          <w:rFonts w:eastAsia="MS Mincho"/>
          <w:bCs/>
          <w:color w:val="000000"/>
        </w:rPr>
        <w:t>, авто- и ави</w:t>
      </w:r>
      <w:r w:rsidRPr="00EB0FDA">
        <w:rPr>
          <w:rFonts w:eastAsia="MS Mincho"/>
          <w:bCs/>
          <w:color w:val="000000"/>
        </w:rPr>
        <w:t>а</w:t>
      </w:r>
      <w:r w:rsidRPr="00EB0FDA">
        <w:rPr>
          <w:rFonts w:eastAsia="MS Mincho"/>
          <w:bCs/>
          <w:color w:val="000000"/>
        </w:rPr>
        <w:t>катастрофа</w:t>
      </w:r>
      <w:r>
        <w:rPr>
          <w:rFonts w:eastAsia="MS Mincho"/>
          <w:bCs/>
          <w:color w:val="000000"/>
        </w:rPr>
        <w:t>ми</w:t>
      </w:r>
      <w:r w:rsidRPr="00EB0FDA">
        <w:rPr>
          <w:rFonts w:eastAsia="MS Mincho"/>
          <w:bCs/>
          <w:color w:val="000000"/>
        </w:rPr>
        <w:t xml:space="preserve"> и проч.</w:t>
      </w:r>
    </w:p>
    <w:p w:rsidR="0004415D" w:rsidRDefault="0004415D" w:rsidP="0004415D">
      <w:pPr>
        <w:ind w:firstLine="539"/>
        <w:jc w:val="both"/>
        <w:rPr>
          <w:rFonts w:eastAsia="MS Mincho"/>
          <w:bCs/>
          <w:color w:val="000000"/>
        </w:rPr>
      </w:pPr>
      <w:r>
        <w:rPr>
          <w:rFonts w:eastAsia="MS Mincho"/>
          <w:bCs/>
          <w:color w:val="000000"/>
        </w:rPr>
        <w:t xml:space="preserve">Тревожатся по поводу своего собственного будущего  </w:t>
      </w:r>
      <w:r w:rsidRPr="00586ED6">
        <w:rPr>
          <w:rFonts w:eastAsia="MS Mincho"/>
          <w:b/>
          <w:bCs/>
          <w:color w:val="000000"/>
        </w:rPr>
        <w:t>47%</w:t>
      </w:r>
      <w:r w:rsidRPr="00EB0FDA">
        <w:rPr>
          <w:rFonts w:eastAsia="MS Mincho"/>
          <w:bCs/>
          <w:color w:val="000000"/>
        </w:rPr>
        <w:t xml:space="preserve"> населения Воронежа. </w:t>
      </w:r>
      <w:r w:rsidRPr="00EB0FDA">
        <w:rPr>
          <w:rFonts w:eastAsia="MS Mincho"/>
          <w:bCs/>
          <w:i/>
          <w:color w:val="000000"/>
        </w:rPr>
        <w:t>Уровень инд</w:t>
      </w:r>
      <w:r w:rsidRPr="00EB0FDA">
        <w:rPr>
          <w:rFonts w:eastAsia="MS Mincho"/>
          <w:bCs/>
          <w:i/>
          <w:color w:val="000000"/>
        </w:rPr>
        <w:t>и</w:t>
      </w:r>
      <w:r w:rsidRPr="00EB0FDA">
        <w:rPr>
          <w:rFonts w:eastAsia="MS Mincho"/>
          <w:bCs/>
          <w:i/>
          <w:color w:val="000000"/>
        </w:rPr>
        <w:t>видуальной тревожности</w:t>
      </w:r>
      <w:r w:rsidRPr="00EB0FDA">
        <w:rPr>
          <w:rFonts w:eastAsia="MS Mincho"/>
          <w:bCs/>
          <w:color w:val="000000"/>
        </w:rPr>
        <w:t xml:space="preserve"> ещё в большей степени, чем </w:t>
      </w:r>
      <w:r w:rsidRPr="00EB0FDA">
        <w:rPr>
          <w:rFonts w:eastAsia="MS Mincho"/>
          <w:bCs/>
          <w:i/>
          <w:color w:val="000000"/>
        </w:rPr>
        <w:t>социальной тревожности,</w:t>
      </w:r>
      <w:r w:rsidRPr="00EB0FDA">
        <w:rPr>
          <w:rFonts w:eastAsia="MS Mincho"/>
          <w:bCs/>
          <w:color w:val="000000"/>
        </w:rPr>
        <w:t xml:space="preserve"> коррелирует с мат</w:t>
      </w:r>
      <w:r w:rsidRPr="00EB0FDA">
        <w:rPr>
          <w:rFonts w:eastAsia="MS Mincho"/>
          <w:bCs/>
          <w:color w:val="000000"/>
        </w:rPr>
        <w:t>е</w:t>
      </w:r>
      <w:r w:rsidRPr="00EB0FDA">
        <w:rPr>
          <w:rFonts w:eastAsia="MS Mincho"/>
          <w:bCs/>
          <w:color w:val="000000"/>
        </w:rPr>
        <w:t xml:space="preserve">риальным положением респондентов. </w:t>
      </w:r>
      <w:r>
        <w:rPr>
          <w:rFonts w:eastAsia="MS Mincho"/>
          <w:bCs/>
          <w:color w:val="000000"/>
        </w:rPr>
        <w:t xml:space="preserve">Если среди самых бедных горожан </w:t>
      </w:r>
      <w:r w:rsidRPr="008851DD">
        <w:rPr>
          <w:rFonts w:eastAsia="MS Mincho"/>
          <w:bCs/>
          <w:i/>
          <w:color w:val="000000"/>
        </w:rPr>
        <w:t>индивидуальная трево</w:t>
      </w:r>
      <w:r w:rsidRPr="008851DD">
        <w:rPr>
          <w:rFonts w:eastAsia="MS Mincho"/>
          <w:bCs/>
          <w:i/>
          <w:color w:val="000000"/>
        </w:rPr>
        <w:t>ж</w:t>
      </w:r>
      <w:r w:rsidRPr="008851DD">
        <w:rPr>
          <w:rFonts w:eastAsia="MS Mincho"/>
          <w:bCs/>
          <w:i/>
          <w:color w:val="000000"/>
        </w:rPr>
        <w:t>ность</w:t>
      </w:r>
      <w:r>
        <w:rPr>
          <w:rFonts w:eastAsia="MS Mincho"/>
          <w:bCs/>
          <w:color w:val="000000"/>
        </w:rPr>
        <w:t xml:space="preserve"> показывает  </w:t>
      </w:r>
      <w:r w:rsidRPr="00586ED6">
        <w:rPr>
          <w:rFonts w:eastAsia="MS Mincho"/>
          <w:b/>
          <w:bCs/>
          <w:color w:val="000000"/>
        </w:rPr>
        <w:t>73%</w:t>
      </w:r>
      <w:r>
        <w:rPr>
          <w:rFonts w:eastAsia="MS Mincho"/>
          <w:bCs/>
          <w:color w:val="000000"/>
        </w:rPr>
        <w:t xml:space="preserve">, то среди самых богатых – всего </w:t>
      </w:r>
      <w:r w:rsidRPr="00586ED6">
        <w:rPr>
          <w:rFonts w:eastAsia="MS Mincho"/>
          <w:b/>
          <w:bCs/>
          <w:color w:val="000000"/>
        </w:rPr>
        <w:t>22%</w:t>
      </w:r>
      <w:r>
        <w:rPr>
          <w:rFonts w:eastAsia="MS Mincho"/>
          <w:bCs/>
          <w:color w:val="000000"/>
        </w:rPr>
        <w:t xml:space="preserve">. </w:t>
      </w:r>
    </w:p>
    <w:p w:rsidR="0004415D" w:rsidRPr="00160F83" w:rsidRDefault="0004415D" w:rsidP="0004415D">
      <w:pPr>
        <w:ind w:firstLine="539"/>
        <w:jc w:val="both"/>
        <w:rPr>
          <w:rFonts w:eastAsia="MS Mincho"/>
          <w:bCs/>
          <w:color w:val="000000"/>
        </w:rPr>
      </w:pPr>
      <w:r>
        <w:rPr>
          <w:rFonts w:eastAsia="MS Mincho"/>
          <w:bCs/>
          <w:color w:val="000000"/>
        </w:rPr>
        <w:t xml:space="preserve">В той или иной степени уверены в своем будущем сегодня </w:t>
      </w:r>
      <w:r w:rsidRPr="00586ED6">
        <w:rPr>
          <w:rFonts w:eastAsia="MS Mincho"/>
          <w:b/>
          <w:bCs/>
          <w:color w:val="000000"/>
        </w:rPr>
        <w:t>52%</w:t>
      </w:r>
      <w:r>
        <w:rPr>
          <w:rFonts w:eastAsia="MS Mincho"/>
          <w:bCs/>
          <w:color w:val="000000"/>
        </w:rPr>
        <w:t xml:space="preserve"> воронежцев. Чем благополучнее респонденты в материальном плане, тем выше уровень </w:t>
      </w:r>
      <w:r>
        <w:rPr>
          <w:rFonts w:eastAsia="MS Mincho"/>
          <w:bCs/>
          <w:i/>
          <w:color w:val="000000"/>
        </w:rPr>
        <w:t>индивидуальной защищенности</w:t>
      </w:r>
      <w:r>
        <w:rPr>
          <w:rFonts w:eastAsia="MS Mincho"/>
          <w:bCs/>
          <w:color w:val="000000"/>
        </w:rPr>
        <w:t xml:space="preserve">: от </w:t>
      </w:r>
      <w:r w:rsidRPr="00586ED6">
        <w:rPr>
          <w:rFonts w:eastAsia="MS Mincho"/>
          <w:b/>
          <w:bCs/>
          <w:color w:val="000000"/>
        </w:rPr>
        <w:t>18%</w:t>
      </w:r>
      <w:r>
        <w:rPr>
          <w:rFonts w:eastAsia="MS Mincho"/>
          <w:bCs/>
          <w:color w:val="000000"/>
        </w:rPr>
        <w:t xml:space="preserve"> среди бедных до </w:t>
      </w:r>
      <w:r w:rsidRPr="00586ED6">
        <w:rPr>
          <w:rFonts w:eastAsia="MS Mincho"/>
          <w:b/>
          <w:bCs/>
          <w:color w:val="000000"/>
        </w:rPr>
        <w:t>78%</w:t>
      </w:r>
      <w:r>
        <w:rPr>
          <w:rFonts w:eastAsia="MS Mincho"/>
          <w:bCs/>
          <w:color w:val="000000"/>
        </w:rPr>
        <w:t xml:space="preserve"> среди богатых. Воронежские предприниматели (</w:t>
      </w:r>
      <w:r w:rsidRPr="00586ED6">
        <w:rPr>
          <w:rFonts w:eastAsia="MS Mincho"/>
          <w:b/>
          <w:bCs/>
          <w:color w:val="000000"/>
        </w:rPr>
        <w:t>60%</w:t>
      </w:r>
      <w:r>
        <w:rPr>
          <w:rFonts w:eastAsia="MS Mincho"/>
          <w:bCs/>
          <w:color w:val="000000"/>
        </w:rPr>
        <w:t>) более уверены в завтрашнем дне, чем наёмные работники (</w:t>
      </w:r>
      <w:r w:rsidRPr="00586ED6">
        <w:rPr>
          <w:rFonts w:eastAsia="MS Mincho"/>
          <w:b/>
          <w:bCs/>
          <w:color w:val="000000"/>
        </w:rPr>
        <w:t>51%</w:t>
      </w:r>
      <w:r>
        <w:rPr>
          <w:rFonts w:eastAsia="MS Mincho"/>
          <w:bCs/>
          <w:color w:val="000000"/>
        </w:rPr>
        <w:t xml:space="preserve">). </w:t>
      </w:r>
    </w:p>
    <w:p w:rsidR="0004415D" w:rsidRPr="001E56DB" w:rsidRDefault="0004415D" w:rsidP="0004415D">
      <w:pPr>
        <w:ind w:firstLine="540"/>
        <w:jc w:val="both"/>
        <w:rPr>
          <w:spacing w:val="-2"/>
        </w:rPr>
      </w:pPr>
      <w:r w:rsidRPr="00A51ACC">
        <w:rPr>
          <w:rFonts w:eastAsia="MS Mincho"/>
          <w:bCs/>
        </w:rPr>
        <w:t>Сравним ответы воронежцев на этот вопрос в предыдущие годы</w:t>
      </w:r>
      <w:r>
        <w:rPr>
          <w:rFonts w:eastAsia="MS Mincho"/>
          <w:bCs/>
        </w:rPr>
        <w:t xml:space="preserve"> </w:t>
      </w:r>
      <w:r w:rsidRPr="001E56DB">
        <w:rPr>
          <w:spacing w:val="-2"/>
        </w:rPr>
        <w:t>[Бюллетень 200</w:t>
      </w:r>
      <w:r>
        <w:rPr>
          <w:spacing w:val="-2"/>
        </w:rPr>
        <w:t>9</w:t>
      </w:r>
      <w:r w:rsidRPr="001E56DB">
        <w:rPr>
          <w:spacing w:val="-2"/>
        </w:rPr>
        <w:t xml:space="preserve">-07]. </w:t>
      </w:r>
    </w:p>
    <w:p w:rsidR="0004415D" w:rsidRPr="00586ED6" w:rsidRDefault="0004415D" w:rsidP="0004415D">
      <w:pPr>
        <w:ind w:firstLine="539"/>
        <w:jc w:val="both"/>
        <w:rPr>
          <w:rFonts w:eastAsia="MS Mincho"/>
          <w:bCs/>
          <w:sz w:val="12"/>
          <w:szCs w:val="12"/>
        </w:rPr>
      </w:pPr>
    </w:p>
    <w:p w:rsidR="0004415D" w:rsidRDefault="0004415D" w:rsidP="0004415D">
      <w:pPr>
        <w:ind w:firstLine="539"/>
        <w:jc w:val="center"/>
        <w:rPr>
          <w:rFonts w:eastAsia="MS Mincho"/>
          <w:b/>
          <w:bCs/>
          <w:i/>
          <w:color w:val="000000"/>
        </w:rPr>
      </w:pPr>
      <w:r w:rsidRPr="00EB0FDA">
        <w:rPr>
          <w:rFonts w:eastAsia="MS Mincho"/>
          <w:b/>
          <w:bCs/>
          <w:i/>
          <w:color w:val="000000"/>
        </w:rPr>
        <w:t>Если говорить в целом, Вы уверены или не уверены в своем будущем?</w:t>
      </w:r>
    </w:p>
    <w:p w:rsidR="0004415D" w:rsidRPr="00586ED6" w:rsidRDefault="0004415D" w:rsidP="0004415D">
      <w:pPr>
        <w:ind w:firstLine="539"/>
        <w:jc w:val="center"/>
        <w:rPr>
          <w:rFonts w:eastAsia="MS Mincho"/>
          <w:b/>
          <w:bCs/>
          <w:i/>
          <w:color w:val="000000"/>
          <w:sz w:val="12"/>
          <w:szCs w:val="12"/>
        </w:rPr>
      </w:pPr>
    </w:p>
    <w:p w:rsidR="0004415D" w:rsidRDefault="0004415D" w:rsidP="0004415D">
      <w:pPr>
        <w:jc w:val="center"/>
        <w:rPr>
          <w:i/>
          <w:color w:val="000000"/>
        </w:rPr>
      </w:pPr>
      <w:r>
        <w:rPr>
          <w:noProof/>
        </w:rPr>
        <w:drawing>
          <wp:inline distT="0" distB="0" distL="0" distR="0" wp14:anchorId="6D42547B" wp14:editId="24AFD764">
            <wp:extent cx="5905500" cy="1619250"/>
            <wp:effectExtent l="0" t="0" r="19050" b="19050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04415D" w:rsidRPr="00FE6C82" w:rsidRDefault="0004415D" w:rsidP="0004415D">
      <w:pPr>
        <w:ind w:firstLine="567"/>
        <w:rPr>
          <w:i/>
          <w:szCs w:val="16"/>
        </w:rPr>
      </w:pPr>
      <w:r>
        <w:rPr>
          <w:szCs w:val="16"/>
        </w:rPr>
        <w:t xml:space="preserve">За последние 13 лет чувство </w:t>
      </w:r>
      <w:r w:rsidRPr="00A51ACC">
        <w:rPr>
          <w:i/>
          <w:szCs w:val="16"/>
        </w:rPr>
        <w:t>социальной тревожности</w:t>
      </w:r>
      <w:r>
        <w:rPr>
          <w:szCs w:val="16"/>
        </w:rPr>
        <w:t xml:space="preserve"> снизилось с </w:t>
      </w:r>
      <w:r w:rsidRPr="00586ED6">
        <w:rPr>
          <w:b/>
          <w:szCs w:val="16"/>
        </w:rPr>
        <w:t>72%</w:t>
      </w:r>
      <w:r>
        <w:rPr>
          <w:szCs w:val="16"/>
        </w:rPr>
        <w:t xml:space="preserve"> до </w:t>
      </w:r>
      <w:r w:rsidRPr="00586ED6">
        <w:rPr>
          <w:b/>
          <w:szCs w:val="16"/>
        </w:rPr>
        <w:t>47%</w:t>
      </w:r>
      <w:r>
        <w:rPr>
          <w:szCs w:val="16"/>
        </w:rPr>
        <w:t xml:space="preserve">, а чувство </w:t>
      </w:r>
      <w:r w:rsidRPr="00A51ACC">
        <w:rPr>
          <w:i/>
          <w:szCs w:val="16"/>
        </w:rPr>
        <w:t>соц</w:t>
      </w:r>
      <w:r w:rsidRPr="00A51ACC">
        <w:rPr>
          <w:i/>
          <w:szCs w:val="16"/>
        </w:rPr>
        <w:t>и</w:t>
      </w:r>
      <w:r w:rsidRPr="00A51ACC">
        <w:rPr>
          <w:i/>
          <w:szCs w:val="16"/>
        </w:rPr>
        <w:t xml:space="preserve">альной защищенности </w:t>
      </w:r>
      <w:r>
        <w:rPr>
          <w:szCs w:val="16"/>
        </w:rPr>
        <w:t xml:space="preserve">возросло с </w:t>
      </w:r>
      <w:r w:rsidRPr="00586ED6">
        <w:rPr>
          <w:b/>
          <w:szCs w:val="16"/>
        </w:rPr>
        <w:t>26%</w:t>
      </w:r>
      <w:r>
        <w:rPr>
          <w:szCs w:val="16"/>
        </w:rPr>
        <w:t xml:space="preserve"> до </w:t>
      </w:r>
      <w:r w:rsidRPr="00586ED6">
        <w:rPr>
          <w:b/>
          <w:szCs w:val="16"/>
        </w:rPr>
        <w:t>52%</w:t>
      </w:r>
      <w:r>
        <w:rPr>
          <w:b/>
          <w:szCs w:val="16"/>
        </w:rPr>
        <w:t>.</w:t>
      </w:r>
      <w:r w:rsidRPr="00A51ACC">
        <w:rPr>
          <w:szCs w:val="16"/>
        </w:rPr>
        <w:t xml:space="preserve"> </w:t>
      </w:r>
      <w:r w:rsidRPr="00FE6C82">
        <w:rPr>
          <w:i/>
          <w:szCs w:val="16"/>
        </w:rPr>
        <w:br w:type="page"/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E6CF9A" wp14:editId="19B70A3C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8816" behindDoc="0" locked="0" layoutInCell="1" allowOverlap="1" wp14:anchorId="1E10579F" wp14:editId="73FE2E9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938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dW9Q&#10;Z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4415D" w:rsidRDefault="0004415D" w:rsidP="0004415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487CCB">
        <w:rPr>
          <w:rFonts w:cs="Arial"/>
          <w:b/>
          <w:bCs/>
          <w:caps/>
          <w:spacing w:val="-4"/>
        </w:rPr>
        <w:t>ЕСЛИ ГОВОРИТЬ ЛИЧНО О ВАС, СКАЖИТЕ, ПОЖАЛУЙСТА, ЧЕГО ВЫ БО</w:t>
      </w:r>
      <w:r w:rsidRPr="00487CCB">
        <w:rPr>
          <w:rFonts w:cs="Arial"/>
          <w:b/>
          <w:bCs/>
          <w:caps/>
          <w:spacing w:val="-4"/>
        </w:rPr>
        <w:t>И</w:t>
      </w:r>
      <w:r w:rsidRPr="00487CCB">
        <w:rPr>
          <w:rFonts w:cs="Arial"/>
          <w:b/>
          <w:bCs/>
          <w:caps/>
          <w:spacing w:val="-4"/>
        </w:rPr>
        <w:t>ТЕСЬ БОЛЬШЕ ВСЕГО? КАКИЕ ОПАСНОСТИ ВЫЗЫВАЮТ У ВАС ЛИЧНО НАИБОЛЬШЕЕ БЕСПОКОЙСТВО?</w:t>
      </w:r>
    </w:p>
    <w:p w:rsidR="0004415D" w:rsidRPr="009D1A4B" w:rsidRDefault="0004415D" w:rsidP="0004415D">
      <w:pPr>
        <w:ind w:firstLine="567"/>
      </w:pPr>
      <w:r w:rsidRPr="009D1A4B">
        <w:t>Этот вопрос был открытого типа, без предложенных альтернатив ответа. Что сегодня беспокоит воронежцев?</w:t>
      </w:r>
    </w:p>
    <w:p w:rsidR="0004415D" w:rsidRPr="009D1A4B" w:rsidRDefault="0004415D" w:rsidP="0004415D"/>
    <w:tbl>
      <w:tblPr>
        <w:tblW w:w="975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8"/>
        <w:gridCol w:w="763"/>
      </w:tblGrid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b/>
                <w:color w:val="000000"/>
                <w:sz w:val="22"/>
                <w:szCs w:val="22"/>
              </w:rPr>
              <w:t>Варианты ответов</w:t>
            </w:r>
          </w:p>
        </w:tc>
        <w:tc>
          <w:tcPr>
            <w:tcW w:w="763" w:type="dxa"/>
            <w:shd w:val="clear" w:color="auto" w:fill="auto"/>
            <w:noWrap/>
            <w:vAlign w:val="bottom"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Социальные конфликты (беспорядки, войны), напряженность в обществе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16,5%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Потеря здоровья и/или угроза смерти вследствие болезни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16,4%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Потеря здоровья (смерть) близких родственников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12,4%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16"/>
              </w:rPr>
              <w:t>Потеря работы, безработица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9,1%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16"/>
              </w:rPr>
              <w:t>Бедность, рост цен, низкая з/п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7,6%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16"/>
              </w:rPr>
              <w:t>Беспокойство о будущем детей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7,5%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16"/>
              </w:rPr>
              <w:t xml:space="preserve">Нестабильность в стране 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6,2%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 xml:space="preserve">Крупные финансовые потери вследствие банкротства банков, резкого обесценивания </w:t>
            </w:r>
          </w:p>
          <w:p w:rsidR="0004415D" w:rsidRPr="009D1A4B" w:rsidRDefault="0004415D" w:rsidP="00FF201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ценных бумаг, разорения предприяти</w:t>
            </w:r>
            <w:r w:rsidR="00FF201E">
              <w:rPr>
                <w:rFonts w:ascii="Calibri" w:hAnsi="Calibri"/>
                <w:color w:val="000000"/>
                <w:sz w:val="22"/>
                <w:szCs w:val="22"/>
              </w:rPr>
              <w:t>й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6,0%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Посягательство на жизнь и здоровье моих близких родственников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6,0%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Потеря здоровья и/или угроза смерти вследствие несчастного случая</w:t>
            </w:r>
          </w:p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(автокатастрофа, пожар, травма на производстве и т.п.)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4,2%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FF201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16"/>
              </w:rPr>
              <w:t>Социальн</w:t>
            </w:r>
            <w:r>
              <w:rPr>
                <w:rFonts w:ascii="Calibri" w:hAnsi="Calibri"/>
                <w:color w:val="000000"/>
                <w:sz w:val="22"/>
                <w:szCs w:val="16"/>
              </w:rPr>
              <w:t>ая</w:t>
            </w:r>
            <w:r w:rsidRPr="009D1A4B">
              <w:rPr>
                <w:rFonts w:ascii="Calibri" w:hAnsi="Calibri"/>
                <w:color w:val="000000"/>
                <w:sz w:val="22"/>
                <w:szCs w:val="16"/>
              </w:rPr>
              <w:t xml:space="preserve"> незащищенност</w:t>
            </w:r>
            <w:r w:rsidR="00FF201E">
              <w:rPr>
                <w:rFonts w:ascii="Calibri" w:hAnsi="Calibri"/>
                <w:color w:val="000000"/>
                <w:sz w:val="22"/>
                <w:szCs w:val="16"/>
              </w:rPr>
              <w:t>ь</w:t>
            </w:r>
            <w:r w:rsidRPr="009D1A4B">
              <w:rPr>
                <w:rFonts w:ascii="Calibri" w:hAnsi="Calibri"/>
                <w:color w:val="000000"/>
                <w:sz w:val="22"/>
                <w:szCs w:val="16"/>
              </w:rPr>
              <w:t>, беспредел властей, корруп</w:t>
            </w:r>
            <w:r>
              <w:rPr>
                <w:rFonts w:ascii="Calibri" w:hAnsi="Calibri"/>
                <w:color w:val="000000"/>
                <w:sz w:val="22"/>
                <w:szCs w:val="16"/>
              </w:rPr>
              <w:t xml:space="preserve">ция 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4,1%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16"/>
              </w:rPr>
              <w:t>Необеспеченн</w:t>
            </w:r>
            <w:r>
              <w:rPr>
                <w:rFonts w:ascii="Calibri" w:hAnsi="Calibri"/>
                <w:color w:val="000000"/>
                <w:sz w:val="22"/>
                <w:szCs w:val="16"/>
              </w:rPr>
              <w:t>ая</w:t>
            </w:r>
            <w:r w:rsidRPr="009D1A4B">
              <w:rPr>
                <w:rFonts w:ascii="Calibri" w:hAnsi="Calibri"/>
                <w:color w:val="000000"/>
                <w:sz w:val="22"/>
                <w:szCs w:val="16"/>
              </w:rPr>
              <w:t xml:space="preserve"> старост</w:t>
            </w:r>
            <w:r>
              <w:rPr>
                <w:rFonts w:ascii="Calibri" w:hAnsi="Calibri"/>
                <w:color w:val="000000"/>
                <w:sz w:val="22"/>
                <w:szCs w:val="16"/>
              </w:rPr>
              <w:t>ь</w:t>
            </w:r>
            <w:r w:rsidRPr="009D1A4B">
              <w:rPr>
                <w:rFonts w:ascii="Calibri" w:hAnsi="Calibri"/>
                <w:color w:val="000000"/>
                <w:sz w:val="22"/>
                <w:szCs w:val="16"/>
              </w:rPr>
              <w:t>, дом престарелых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3,4%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16"/>
              </w:rPr>
              <w:t>Качество медицинского обслуживания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3,2%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Посягательство на мою жизнь и здоровье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3,0%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Посягательство на мое имущество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2,0%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Одиночество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1,6%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Потеря имущества вследствие кражи, пожара, технической аварии и т.п.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1,4%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Стихийное бедствие (землетрясение, наводнение, экологическая катастрофа и т.п.)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1,2%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Посягательство на мою информацию (личные тайны, коммерческие секреты и т.п.)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1,2%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Заключение под стражу, в тюрьму и т.п.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1,0%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Потеря репутации (позор) вследствие клеветы, навета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1,0%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 xml:space="preserve">Потеря репутации (позор) вследствие реального попадания в неприличную </w:t>
            </w:r>
          </w:p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(незаконную, аморальную) ситуацию и т.п.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1,0%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D0870">
              <w:rPr>
                <w:rFonts w:ascii="Calibri" w:hAnsi="Calibri"/>
                <w:color w:val="000000"/>
                <w:sz w:val="22"/>
                <w:szCs w:val="22"/>
              </w:rPr>
              <w:t>Состояние дорог, пьянство за рулем, ДТП</w:t>
            </w:r>
          </w:p>
        </w:tc>
        <w:tc>
          <w:tcPr>
            <w:tcW w:w="763" w:type="dxa"/>
            <w:shd w:val="clear" w:color="auto" w:fill="auto"/>
            <w:noWrap/>
            <w:vAlign w:val="center"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0,6%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D0870">
              <w:rPr>
                <w:rFonts w:ascii="Calibri" w:hAnsi="Calibri"/>
                <w:color w:val="000000"/>
                <w:sz w:val="22"/>
                <w:szCs w:val="22"/>
              </w:rPr>
              <w:t>Преступность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 теракты</w:t>
            </w:r>
          </w:p>
        </w:tc>
        <w:tc>
          <w:tcPr>
            <w:tcW w:w="763" w:type="dxa"/>
            <w:shd w:val="clear" w:color="auto" w:fill="auto"/>
            <w:noWrap/>
            <w:vAlign w:val="center"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0,6%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D0870">
              <w:rPr>
                <w:rFonts w:ascii="Calibri" w:hAnsi="Calibri"/>
                <w:color w:val="000000"/>
                <w:sz w:val="22"/>
                <w:szCs w:val="22"/>
              </w:rPr>
              <w:t>Разрушение системы образования</w:t>
            </w:r>
          </w:p>
        </w:tc>
        <w:tc>
          <w:tcPr>
            <w:tcW w:w="763" w:type="dxa"/>
            <w:shd w:val="clear" w:color="auto" w:fill="auto"/>
            <w:noWrap/>
            <w:vAlign w:val="center"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0,6%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Ничего не боюсь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10,5%</w:t>
            </w:r>
          </w:p>
        </w:tc>
      </w:tr>
      <w:tr w:rsidR="0004415D" w:rsidRPr="009D1A4B" w:rsidTr="00646A6A">
        <w:trPr>
          <w:trHeight w:val="315"/>
          <w:jc w:val="center"/>
        </w:trPr>
        <w:tc>
          <w:tcPr>
            <w:tcW w:w="8988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63" w:type="dxa"/>
            <w:shd w:val="clear" w:color="auto" w:fill="auto"/>
            <w:noWrap/>
            <w:vAlign w:val="center"/>
            <w:hideMark/>
          </w:tcPr>
          <w:p w:rsidR="0004415D" w:rsidRPr="009D1A4B" w:rsidRDefault="0004415D" w:rsidP="00646A6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D1A4B">
              <w:rPr>
                <w:rFonts w:ascii="Calibri" w:hAnsi="Calibri"/>
                <w:color w:val="000000"/>
                <w:sz w:val="22"/>
                <w:szCs w:val="22"/>
              </w:rPr>
              <w:t>7,9%</w:t>
            </w:r>
          </w:p>
        </w:tc>
      </w:tr>
    </w:tbl>
    <w:p w:rsidR="0004415D" w:rsidRPr="00AF3DE9" w:rsidRDefault="0004415D" w:rsidP="0004415D">
      <w:pPr>
        <w:ind w:firstLine="567"/>
        <w:jc w:val="both"/>
        <w:rPr>
          <w:sz w:val="12"/>
          <w:szCs w:val="12"/>
        </w:rPr>
      </w:pPr>
    </w:p>
    <w:p w:rsidR="0004415D" w:rsidRPr="009D1A4B" w:rsidRDefault="0004415D" w:rsidP="0004415D">
      <w:pPr>
        <w:ind w:firstLine="567"/>
        <w:jc w:val="both"/>
      </w:pPr>
      <w:r>
        <w:t xml:space="preserve">Десять лет назад  </w:t>
      </w:r>
      <w:r w:rsidRPr="009D1A4B">
        <w:t>[</w:t>
      </w:r>
      <w:r>
        <w:t xml:space="preserve"> Бюллетень 2009-07</w:t>
      </w:r>
      <w:r w:rsidRPr="009D1A4B">
        <w:t>]</w:t>
      </w:r>
      <w:r>
        <w:t xml:space="preserve"> этот вопрос имел конкретный набор вариантов ответов, и результаты свидетельствовали о том, что люди более всего </w:t>
      </w:r>
      <w:r w:rsidRPr="00CA749D">
        <w:t xml:space="preserve">боятся </w:t>
      </w:r>
      <w:r w:rsidRPr="009D1A4B">
        <w:t>потери здоровья (смерти) близких родственников</w:t>
      </w:r>
      <w:r w:rsidRPr="00CA749D">
        <w:t xml:space="preserve"> (</w:t>
      </w:r>
      <w:r w:rsidRPr="00AF3DE9">
        <w:rPr>
          <w:b/>
        </w:rPr>
        <w:t>51%</w:t>
      </w:r>
      <w:r w:rsidRPr="00CA749D">
        <w:t xml:space="preserve">), либо </w:t>
      </w:r>
      <w:r w:rsidRPr="009D1A4B">
        <w:t>посягательства на жизнь и здоровье своих родных</w:t>
      </w:r>
      <w:r w:rsidRPr="00CA749D">
        <w:t xml:space="preserve"> (</w:t>
      </w:r>
      <w:r w:rsidRPr="00AF3DE9">
        <w:rPr>
          <w:b/>
        </w:rPr>
        <w:t>43%</w:t>
      </w:r>
      <w:r w:rsidRPr="00CA749D">
        <w:t>). Беспокойство «о себе любимом» сто</w:t>
      </w:r>
      <w:r>
        <w:t>яло</w:t>
      </w:r>
      <w:r w:rsidRPr="00CA749D">
        <w:t xml:space="preserve"> в списке приоритетов уже на третьем месте: </w:t>
      </w:r>
      <w:r w:rsidRPr="009D1A4B">
        <w:t>«потеря здоровья или угроза сме</w:t>
      </w:r>
      <w:r w:rsidRPr="009D1A4B">
        <w:t>р</w:t>
      </w:r>
      <w:r w:rsidRPr="009D1A4B">
        <w:t>ти вследствие болезни»</w:t>
      </w:r>
      <w:r w:rsidRPr="00CA749D">
        <w:t xml:space="preserve"> - </w:t>
      </w:r>
      <w:r w:rsidRPr="00AF3DE9">
        <w:rPr>
          <w:b/>
        </w:rPr>
        <w:t>38%</w:t>
      </w:r>
      <w:r w:rsidRPr="00CA749D">
        <w:t>.  То есть горожане больше опаса</w:t>
      </w:r>
      <w:r>
        <w:t>лись</w:t>
      </w:r>
      <w:r w:rsidRPr="00CA749D">
        <w:t xml:space="preserve"> за своих близких, чем за себя. А четвертое место занима</w:t>
      </w:r>
      <w:r>
        <w:t>ла</w:t>
      </w:r>
      <w:r w:rsidRPr="00CA749D">
        <w:t xml:space="preserve"> социальная напряженность в обществе, способная перерасти в политические и социальные конфликты с угрозой военных действий (</w:t>
      </w:r>
      <w:r w:rsidRPr="00AF3DE9">
        <w:rPr>
          <w:b/>
        </w:rPr>
        <w:t>36%</w:t>
      </w:r>
      <w:r w:rsidRPr="00CA749D">
        <w:t>). Менее всего люди боя</w:t>
      </w:r>
      <w:r>
        <w:t>лись</w:t>
      </w:r>
      <w:r w:rsidRPr="00CA749D">
        <w:t xml:space="preserve"> покушений на информацию (личные тайны, коммерческие секреты), котор</w:t>
      </w:r>
      <w:r>
        <w:t>ыми</w:t>
      </w:r>
      <w:r w:rsidRPr="00CA749D">
        <w:t xml:space="preserve"> они располага</w:t>
      </w:r>
      <w:r>
        <w:t>ли</w:t>
      </w:r>
      <w:r w:rsidRPr="00CA749D">
        <w:t xml:space="preserve"> (</w:t>
      </w:r>
      <w:r w:rsidRPr="00AF3DE9">
        <w:rPr>
          <w:b/>
        </w:rPr>
        <w:t>4%</w:t>
      </w:r>
      <w:r w:rsidRPr="00CA749D">
        <w:t xml:space="preserve">). </w:t>
      </w:r>
      <w:r>
        <w:t>Может  быть, у воронежцев просто не было секретов?</w:t>
      </w:r>
    </w:p>
    <w:p w:rsidR="0004415D" w:rsidRPr="006C5483" w:rsidRDefault="0004415D" w:rsidP="000441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4415D" w:rsidRPr="006C5483" w:rsidRDefault="0004415D" w:rsidP="000441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4E9A7D" wp14:editId="5789B7CD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4415D" w:rsidRPr="006C5483" w:rsidRDefault="0004415D" w:rsidP="000441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4415D" w:rsidRPr="006C5483" w:rsidRDefault="0004415D" w:rsidP="000441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4415D" w:rsidRPr="006C5483" w:rsidRDefault="0004415D" w:rsidP="000441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9840" behindDoc="0" locked="0" layoutInCell="1" allowOverlap="1" wp14:anchorId="595D2031" wp14:editId="64A8E72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939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0M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SLGt&#10;D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74ADF" w:rsidRDefault="0004415D" w:rsidP="00074AD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6</w:t>
      </w:r>
      <w:r w:rsidR="00074ADF" w:rsidRPr="006C5483">
        <w:rPr>
          <w:b/>
          <w:bCs/>
          <w:i/>
          <w:caps/>
          <w:kern w:val="32"/>
        </w:rPr>
        <w:t xml:space="preserve"> раздел: </w:t>
      </w:r>
      <w:r w:rsidRPr="0004415D">
        <w:rPr>
          <w:b/>
          <w:bCs/>
          <w:i/>
          <w:caps/>
          <w:kern w:val="32"/>
        </w:rPr>
        <w:t>ПРОБЛЕМЫ ПЛАТНЫХ ПАРКОВОК В ЗЕРКАЛЕ ОБЩЕСТВЕННОГО МНЕНИЯ</w:t>
      </w:r>
    </w:p>
    <w:p w:rsidR="00DA0B40" w:rsidRPr="00FB24CA" w:rsidRDefault="00DA0B40" w:rsidP="00DA0B40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09124D">
        <w:rPr>
          <w:rFonts w:cs="Arial"/>
          <w:b/>
          <w:bCs/>
          <w:caps/>
          <w:spacing w:val="-4"/>
        </w:rPr>
        <w:t>СКАЖИТЕ, ПОЖАЛУЙСТА, ЛИЧНО ВАС ЗАТРАГИВАЕТ ПРОБЛЕМА ПЛА</w:t>
      </w:r>
      <w:r w:rsidRPr="0009124D">
        <w:rPr>
          <w:rFonts w:cs="Arial"/>
          <w:b/>
          <w:bCs/>
          <w:caps/>
          <w:spacing w:val="-4"/>
        </w:rPr>
        <w:t>Т</w:t>
      </w:r>
      <w:r w:rsidRPr="0009124D">
        <w:rPr>
          <w:rFonts w:cs="Arial"/>
          <w:b/>
          <w:bCs/>
          <w:caps/>
          <w:spacing w:val="-4"/>
        </w:rPr>
        <w:t>НЫХ ПАРКОВОК</w:t>
      </w:r>
      <w:r w:rsidR="00B8421D">
        <w:rPr>
          <w:rFonts w:cs="Arial"/>
          <w:b/>
          <w:bCs/>
          <w:caps/>
          <w:spacing w:val="-4"/>
        </w:rPr>
        <w:t>,</w:t>
      </w:r>
      <w:r w:rsidRPr="0009124D">
        <w:rPr>
          <w:rFonts w:cs="Arial"/>
          <w:b/>
          <w:bCs/>
          <w:caps/>
          <w:spacing w:val="-4"/>
        </w:rPr>
        <w:t xml:space="preserve"> И В КАКОЙ СТЕПЕНИ?</w:t>
      </w:r>
    </w:p>
    <w:p w:rsidR="00DA0B40" w:rsidRPr="009A207D" w:rsidRDefault="00DA0B40" w:rsidP="00DA0B40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1</w:t>
      </w:r>
      <w:r w:rsidR="00805A4B">
        <w:rPr>
          <w:i/>
          <w:szCs w:val="16"/>
        </w:rPr>
        <w:t>5</w:t>
      </w:r>
    </w:p>
    <w:bookmarkStart w:id="15" w:name="_MON_1629881473"/>
    <w:bookmarkEnd w:id="15"/>
    <w:p w:rsidR="00DA0B40" w:rsidRDefault="00DA0B40" w:rsidP="00DA0B40">
      <w:pPr>
        <w:jc w:val="center"/>
      </w:pPr>
      <w:r w:rsidRPr="006C5483">
        <w:object w:dxaOrig="9560" w:dyaOrig="5860">
          <v:shape id="_x0000_i1039" type="#_x0000_t75" style="width:443.25pt;height:275.25pt" o:ole="" fillcolor="window">
            <v:imagedata r:id="rId55" o:title=""/>
          </v:shape>
          <o:OLEObject Type="Embed" ProgID="Excel.Sheet.12" ShapeID="_x0000_i1039" DrawAspect="Content" ObjectID="_1631340165" r:id="rId56"/>
        </w:object>
      </w:r>
    </w:p>
    <w:p w:rsidR="00DA0B40" w:rsidRDefault="00DA0B40" w:rsidP="00DA0B4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A0B40" w:rsidRPr="0048220E" w:rsidRDefault="00DA0B40" w:rsidP="00DA0B40">
      <w:pPr>
        <w:ind w:firstLine="567"/>
        <w:jc w:val="both"/>
        <w:rPr>
          <w:spacing w:val="-2"/>
          <w:szCs w:val="16"/>
        </w:rPr>
      </w:pPr>
      <w:r w:rsidRPr="0048220E">
        <w:rPr>
          <w:spacing w:val="-2"/>
          <w:szCs w:val="16"/>
        </w:rPr>
        <w:t>Вот уже год как в Воронеже стала действовать система платных парковок. Постепенно страсти улеглись, бурные обсуждения в социальных сетях также сошл</w:t>
      </w:r>
      <w:r w:rsidR="00805A4B">
        <w:rPr>
          <w:spacing w:val="-2"/>
          <w:szCs w:val="16"/>
        </w:rPr>
        <w:t>и</w:t>
      </w:r>
      <w:r w:rsidRPr="0048220E">
        <w:rPr>
          <w:spacing w:val="-2"/>
          <w:szCs w:val="16"/>
        </w:rPr>
        <w:t xml:space="preserve"> на </w:t>
      </w:r>
      <w:r w:rsidR="00B8421D">
        <w:rPr>
          <w:spacing w:val="-2"/>
          <w:szCs w:val="16"/>
        </w:rPr>
        <w:t>«</w:t>
      </w:r>
      <w:r w:rsidRPr="0048220E">
        <w:rPr>
          <w:spacing w:val="-2"/>
          <w:szCs w:val="16"/>
        </w:rPr>
        <w:t>нет</w:t>
      </w:r>
      <w:r w:rsidR="00B8421D">
        <w:rPr>
          <w:spacing w:val="-2"/>
          <w:szCs w:val="16"/>
        </w:rPr>
        <w:t>»</w:t>
      </w:r>
      <w:r w:rsidRPr="0048220E">
        <w:rPr>
          <w:spacing w:val="-2"/>
          <w:szCs w:val="16"/>
        </w:rPr>
        <w:t xml:space="preserve">. </w:t>
      </w:r>
      <w:r w:rsidR="00B8421D">
        <w:rPr>
          <w:spacing w:val="-2"/>
          <w:szCs w:val="16"/>
        </w:rPr>
        <w:t>Означает ли это, что</w:t>
      </w:r>
      <w:r w:rsidRPr="0048220E">
        <w:rPr>
          <w:spacing w:val="-2"/>
          <w:szCs w:val="16"/>
        </w:rPr>
        <w:t xml:space="preserve"> опасения горожан был</w:t>
      </w:r>
      <w:r w:rsidR="00805A4B">
        <w:rPr>
          <w:spacing w:val="-2"/>
          <w:szCs w:val="16"/>
        </w:rPr>
        <w:t>и</w:t>
      </w:r>
      <w:r w:rsidRPr="0048220E">
        <w:rPr>
          <w:spacing w:val="-2"/>
          <w:szCs w:val="16"/>
        </w:rPr>
        <w:t xml:space="preserve"> напрасным</w:t>
      </w:r>
      <w:r w:rsidR="00805A4B">
        <w:rPr>
          <w:spacing w:val="-2"/>
          <w:szCs w:val="16"/>
        </w:rPr>
        <w:t>и</w:t>
      </w:r>
      <w:r w:rsidRPr="0048220E">
        <w:rPr>
          <w:spacing w:val="-2"/>
          <w:szCs w:val="16"/>
        </w:rPr>
        <w:t xml:space="preserve">? </w:t>
      </w:r>
      <w:r w:rsidR="00B8421D">
        <w:rPr>
          <w:spacing w:val="-2"/>
          <w:szCs w:val="16"/>
        </w:rPr>
        <w:t>Возможно,</w:t>
      </w:r>
      <w:r w:rsidRPr="0048220E">
        <w:rPr>
          <w:spacing w:val="-2"/>
          <w:szCs w:val="16"/>
        </w:rPr>
        <w:t xml:space="preserve"> парковочные нововведения не затрагивают большую часть г</w:t>
      </w:r>
      <w:r w:rsidRPr="0048220E">
        <w:rPr>
          <w:spacing w:val="-2"/>
          <w:szCs w:val="16"/>
        </w:rPr>
        <w:t>о</w:t>
      </w:r>
      <w:r w:rsidRPr="0048220E">
        <w:rPr>
          <w:spacing w:val="-2"/>
          <w:szCs w:val="16"/>
        </w:rPr>
        <w:t xml:space="preserve">рожан? Ответ на этот вопрос будет не однозначным. Да, </w:t>
      </w:r>
      <w:r w:rsidRPr="0048220E">
        <w:rPr>
          <w:b/>
          <w:spacing w:val="-2"/>
          <w:szCs w:val="16"/>
        </w:rPr>
        <w:t>54%</w:t>
      </w:r>
      <w:r w:rsidRPr="0048220E">
        <w:rPr>
          <w:spacing w:val="-2"/>
          <w:szCs w:val="16"/>
        </w:rPr>
        <w:t xml:space="preserve"> жителей Воронежа заявили, что проблема платных парковок им чужда, ну, или почти чужда. В тоже время </w:t>
      </w:r>
      <w:r w:rsidRPr="0048220E">
        <w:rPr>
          <w:b/>
          <w:spacing w:val="-2"/>
          <w:szCs w:val="16"/>
        </w:rPr>
        <w:t>45%</w:t>
      </w:r>
      <w:r w:rsidRPr="0048220E">
        <w:rPr>
          <w:spacing w:val="-2"/>
          <w:szCs w:val="16"/>
        </w:rPr>
        <w:t xml:space="preserve"> горожан старше 18 лет заявили обратное. При этом </w:t>
      </w:r>
      <w:r w:rsidRPr="0048220E">
        <w:rPr>
          <w:b/>
          <w:spacing w:val="-2"/>
          <w:szCs w:val="16"/>
        </w:rPr>
        <w:t>15%</w:t>
      </w:r>
      <w:r w:rsidRPr="0048220E">
        <w:rPr>
          <w:spacing w:val="-2"/>
          <w:szCs w:val="16"/>
        </w:rPr>
        <w:t xml:space="preserve"> опрошенных утверждают, что проблема платных парковок затрагивает их «очень сильно».</w:t>
      </w:r>
    </w:p>
    <w:p w:rsidR="00DA0B40" w:rsidRDefault="00B8421D" w:rsidP="00DA0B40">
      <w:pPr>
        <w:ind w:firstLine="567"/>
        <w:jc w:val="both"/>
        <w:rPr>
          <w:szCs w:val="16"/>
        </w:rPr>
      </w:pPr>
      <w:r>
        <w:rPr>
          <w:szCs w:val="16"/>
        </w:rPr>
        <w:t>К</w:t>
      </w:r>
      <w:r w:rsidR="00DA0B40">
        <w:rPr>
          <w:szCs w:val="16"/>
        </w:rPr>
        <w:t>ак изменил</w:t>
      </w:r>
      <w:r w:rsidR="00805A4B">
        <w:rPr>
          <w:szCs w:val="16"/>
        </w:rPr>
        <w:t>а</w:t>
      </w:r>
      <w:r w:rsidR="00DA0B40">
        <w:rPr>
          <w:szCs w:val="16"/>
        </w:rPr>
        <w:t>сь вовлеченность наших сограждан в обсуждаемую проблему за ис</w:t>
      </w:r>
      <w:r>
        <w:rPr>
          <w:szCs w:val="16"/>
        </w:rPr>
        <w:t>тёкший год?</w:t>
      </w:r>
    </w:p>
    <w:p w:rsidR="00DA0B40" w:rsidRPr="00DA0B40" w:rsidRDefault="00DA0B40" w:rsidP="00DA0B40">
      <w:pPr>
        <w:ind w:firstLine="567"/>
        <w:jc w:val="both"/>
        <w:rPr>
          <w:sz w:val="12"/>
          <w:szCs w:val="12"/>
        </w:rPr>
      </w:pPr>
    </w:p>
    <w:p w:rsidR="00DA0B40" w:rsidRDefault="00DA0B40" w:rsidP="00DA0B40">
      <w:pPr>
        <w:jc w:val="center"/>
        <w:rPr>
          <w:rFonts w:cs="Arial"/>
          <w:b/>
          <w:bCs/>
          <w:i/>
          <w:spacing w:val="-4"/>
        </w:rPr>
      </w:pPr>
      <w:r w:rsidRPr="0048220E">
        <w:rPr>
          <w:rFonts w:cs="Arial"/>
          <w:b/>
          <w:bCs/>
          <w:i/>
          <w:spacing w:val="-4"/>
        </w:rPr>
        <w:t xml:space="preserve">Скажите, пожалуйста, лично </w:t>
      </w:r>
      <w:r>
        <w:rPr>
          <w:rFonts w:cs="Arial"/>
          <w:b/>
          <w:bCs/>
          <w:i/>
          <w:spacing w:val="-4"/>
        </w:rPr>
        <w:t>В</w:t>
      </w:r>
      <w:r w:rsidRPr="0048220E">
        <w:rPr>
          <w:rFonts w:cs="Arial"/>
          <w:b/>
          <w:bCs/>
          <w:i/>
          <w:spacing w:val="-4"/>
        </w:rPr>
        <w:t>ас затрагивает проблема платных парковок</w:t>
      </w:r>
      <w:r w:rsidR="00FF201E">
        <w:rPr>
          <w:rFonts w:cs="Arial"/>
          <w:b/>
          <w:bCs/>
          <w:i/>
          <w:spacing w:val="-4"/>
        </w:rPr>
        <w:t>,</w:t>
      </w:r>
      <w:r w:rsidRPr="0048220E">
        <w:rPr>
          <w:rFonts w:cs="Arial"/>
          <w:b/>
          <w:bCs/>
          <w:i/>
          <w:spacing w:val="-4"/>
        </w:rPr>
        <w:t xml:space="preserve"> и в какой степени?</w:t>
      </w:r>
    </w:p>
    <w:p w:rsidR="00DA0B40" w:rsidRPr="0048220E" w:rsidRDefault="00DA0B40" w:rsidP="00DA0B40">
      <w:pPr>
        <w:jc w:val="center"/>
        <w:rPr>
          <w:i/>
          <w:szCs w:val="16"/>
        </w:rPr>
      </w:pPr>
    </w:p>
    <w:p w:rsidR="00DA0B40" w:rsidRDefault="00DA0B40" w:rsidP="00DA0B40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4C2CB208" wp14:editId="69B6C3A2">
            <wp:extent cx="6172200" cy="211455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DA0B40" w:rsidRDefault="00DA0B40" w:rsidP="00DA0B40">
      <w:pPr>
        <w:ind w:firstLine="567"/>
        <w:jc w:val="both"/>
        <w:rPr>
          <w:i/>
          <w:szCs w:val="16"/>
        </w:rPr>
      </w:pPr>
      <w:r>
        <w:rPr>
          <w:szCs w:val="16"/>
        </w:rPr>
        <w:t xml:space="preserve">Как видно из сравнительного графика, проблема платных парковок нашими согражданами </w:t>
      </w:r>
      <w:r w:rsidR="00B8421D">
        <w:rPr>
          <w:szCs w:val="16"/>
        </w:rPr>
        <w:t>изн</w:t>
      </w:r>
      <w:r w:rsidR="00B8421D">
        <w:rPr>
          <w:szCs w:val="16"/>
        </w:rPr>
        <w:t>а</w:t>
      </w:r>
      <w:r w:rsidR="00B8421D">
        <w:rPr>
          <w:szCs w:val="16"/>
        </w:rPr>
        <w:t xml:space="preserve">чально </w:t>
      </w:r>
      <w:r>
        <w:rPr>
          <w:szCs w:val="16"/>
        </w:rPr>
        <w:t xml:space="preserve">была несколько приуменьшена. </w:t>
      </w:r>
      <w:r w:rsidR="00B8421D">
        <w:rPr>
          <w:szCs w:val="16"/>
        </w:rPr>
        <w:t>Сегодня уже очевидно, что нововведения затронули</w:t>
      </w:r>
      <w:r>
        <w:rPr>
          <w:szCs w:val="16"/>
        </w:rPr>
        <w:t xml:space="preserve"> больше</w:t>
      </w:r>
      <w:r w:rsidR="00B8421D">
        <w:rPr>
          <w:szCs w:val="16"/>
        </w:rPr>
        <w:t>е</w:t>
      </w:r>
      <w:r>
        <w:rPr>
          <w:szCs w:val="16"/>
        </w:rPr>
        <w:t xml:space="preserve"> количество </w:t>
      </w:r>
      <w:r w:rsidR="00B8421D">
        <w:rPr>
          <w:szCs w:val="16"/>
        </w:rPr>
        <w:t>горожан</w:t>
      </w:r>
      <w:r>
        <w:rPr>
          <w:szCs w:val="16"/>
        </w:rPr>
        <w:t xml:space="preserve">, чем </w:t>
      </w:r>
      <w:r w:rsidR="00B8421D">
        <w:rPr>
          <w:szCs w:val="16"/>
        </w:rPr>
        <w:t>сами воронежцы предполагали ещё</w:t>
      </w:r>
      <w:r>
        <w:rPr>
          <w:szCs w:val="16"/>
        </w:rPr>
        <w:t xml:space="preserve"> </w:t>
      </w:r>
      <w:r w:rsidR="00B8421D">
        <w:rPr>
          <w:szCs w:val="16"/>
        </w:rPr>
        <w:t>год назад</w:t>
      </w:r>
      <w:r>
        <w:rPr>
          <w:szCs w:val="16"/>
        </w:rPr>
        <w:t>.</w:t>
      </w:r>
      <w:r>
        <w:rPr>
          <w:i/>
          <w:szCs w:val="16"/>
        </w:rPr>
        <w:br w:type="page"/>
      </w:r>
    </w:p>
    <w:p w:rsidR="00DA0B40" w:rsidRPr="006C5483" w:rsidRDefault="00DA0B40" w:rsidP="00DA0B4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A0B40" w:rsidRPr="006C5483" w:rsidRDefault="00DA0B40" w:rsidP="00DA0B4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37C0734" wp14:editId="682D1833">
            <wp:extent cx="466090" cy="548640"/>
            <wp:effectExtent l="0" t="0" r="0" b="3810"/>
            <wp:docPr id="678" name="Рисунок 6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B40" w:rsidRPr="006C5483" w:rsidRDefault="00DA0B40" w:rsidP="00DA0B4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A0B40" w:rsidRPr="006C5483" w:rsidRDefault="00DA0B40" w:rsidP="00DA0B4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A0B40" w:rsidRPr="006C5483" w:rsidRDefault="00DA0B40" w:rsidP="00DA0B4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A0B40" w:rsidRPr="006C5483" w:rsidRDefault="00DA0B40" w:rsidP="00DA0B4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6832" behindDoc="0" locked="0" layoutInCell="1" allowOverlap="1" wp14:anchorId="25065337" wp14:editId="7EB3340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7" name="Прямая соединительная линия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7" o:spid="_x0000_s1026" style="position:absolute;z-index:251896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h&#10;bYIi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74ADF" w:rsidRPr="00FB24CA" w:rsidRDefault="00074ADF" w:rsidP="00074AD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074ADF">
        <w:rPr>
          <w:rFonts w:cs="Arial"/>
          <w:b/>
          <w:bCs/>
          <w:caps/>
          <w:spacing w:val="-4"/>
        </w:rPr>
        <w:t>СКАЖИТЕ, ПОЖАЛУЙСТА, ВЫ ОДОБРЯЕТЕ ИЛИ НЕ ОДОБРЯЕТЕ ВВЕДЕНИЕ ПЛАТНЫХ ПАРКОВОК В ЦЕНТРЕ ГОРОДА, ИЛИ ЭТО ВАМ БЕЗРАЗЛИЧНО?</w:t>
      </w:r>
    </w:p>
    <w:p w:rsidR="00074ADF" w:rsidRPr="009A207D" w:rsidRDefault="00074ADF" w:rsidP="00074AD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1</w:t>
      </w:r>
      <w:r w:rsidR="00805A4B">
        <w:rPr>
          <w:i/>
          <w:szCs w:val="16"/>
        </w:rPr>
        <w:t>6</w:t>
      </w:r>
    </w:p>
    <w:bookmarkStart w:id="16" w:name="_MON_1629881029"/>
    <w:bookmarkEnd w:id="16"/>
    <w:p w:rsidR="00074ADF" w:rsidRDefault="004B4CB1" w:rsidP="00074ADF">
      <w:pPr>
        <w:jc w:val="center"/>
      </w:pPr>
      <w:r w:rsidRPr="006C5483">
        <w:object w:dxaOrig="10537" w:dyaOrig="6673">
          <v:shape id="_x0000_i1040" type="#_x0000_t75" style="width:488.25pt;height:313.5pt" o:ole="" fillcolor="window">
            <v:imagedata r:id="rId58" o:title=""/>
          </v:shape>
          <o:OLEObject Type="Embed" ProgID="Excel.Sheet.12" ShapeID="_x0000_i1040" DrawAspect="Content" ObjectID="_1631340166" r:id="rId59"/>
        </w:object>
      </w:r>
    </w:p>
    <w:p w:rsidR="00074ADF" w:rsidRDefault="00074ADF" w:rsidP="00074AD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E8147D" w:rsidRDefault="00E8147D" w:rsidP="00E8147D">
      <w:pPr>
        <w:ind w:firstLine="567"/>
        <w:jc w:val="both"/>
        <w:rPr>
          <w:szCs w:val="16"/>
        </w:rPr>
      </w:pPr>
      <w:r>
        <w:rPr>
          <w:szCs w:val="16"/>
        </w:rPr>
        <w:t xml:space="preserve">На сегодняшний день только </w:t>
      </w:r>
      <w:r w:rsidRPr="005A5D42">
        <w:rPr>
          <w:b/>
          <w:szCs w:val="16"/>
        </w:rPr>
        <w:t>20%</w:t>
      </w:r>
      <w:r>
        <w:rPr>
          <w:szCs w:val="16"/>
        </w:rPr>
        <w:t xml:space="preserve"> жителей Воронежа в той или иной степени одобряют введение платных парковок в центре города. </w:t>
      </w:r>
      <w:r w:rsidR="00022762">
        <w:rPr>
          <w:szCs w:val="16"/>
        </w:rPr>
        <w:t>Любопытно</w:t>
      </w:r>
      <w:r>
        <w:rPr>
          <w:szCs w:val="16"/>
        </w:rPr>
        <w:t xml:space="preserve">, </w:t>
      </w:r>
      <w:r w:rsidR="00022762">
        <w:rPr>
          <w:szCs w:val="16"/>
        </w:rPr>
        <w:t xml:space="preserve">что </w:t>
      </w:r>
      <w:r>
        <w:rPr>
          <w:szCs w:val="16"/>
        </w:rPr>
        <w:t>среди жителей Центрального района этот показ</w:t>
      </w:r>
      <w:r>
        <w:rPr>
          <w:szCs w:val="16"/>
        </w:rPr>
        <w:t>а</w:t>
      </w:r>
      <w:r>
        <w:rPr>
          <w:szCs w:val="16"/>
        </w:rPr>
        <w:t xml:space="preserve">тель возрастает до </w:t>
      </w:r>
      <w:r w:rsidRPr="004B4CB1">
        <w:rPr>
          <w:b/>
          <w:szCs w:val="16"/>
        </w:rPr>
        <w:t>30%</w:t>
      </w:r>
      <w:r>
        <w:rPr>
          <w:szCs w:val="16"/>
        </w:rPr>
        <w:t>.</w:t>
      </w:r>
    </w:p>
    <w:p w:rsidR="00E8147D" w:rsidRDefault="00022762" w:rsidP="00E8147D">
      <w:pPr>
        <w:ind w:firstLine="567"/>
        <w:jc w:val="both"/>
        <w:rPr>
          <w:szCs w:val="16"/>
        </w:rPr>
      </w:pPr>
      <w:r>
        <w:rPr>
          <w:szCs w:val="16"/>
        </w:rPr>
        <w:t xml:space="preserve">В целом </w:t>
      </w:r>
      <w:r w:rsidR="00E8147D">
        <w:rPr>
          <w:szCs w:val="16"/>
        </w:rPr>
        <w:t xml:space="preserve"> </w:t>
      </w:r>
      <w:r w:rsidR="00E8147D" w:rsidRPr="004B4CB1">
        <w:rPr>
          <w:b/>
          <w:szCs w:val="16"/>
        </w:rPr>
        <w:t>56%</w:t>
      </w:r>
      <w:r w:rsidR="00E8147D">
        <w:rPr>
          <w:szCs w:val="16"/>
        </w:rPr>
        <w:t xml:space="preserve"> горожан не одобряют </w:t>
      </w:r>
      <w:r w:rsidR="00805A4B">
        <w:rPr>
          <w:szCs w:val="16"/>
        </w:rPr>
        <w:t xml:space="preserve">существующую </w:t>
      </w:r>
      <w:r w:rsidR="00E8147D">
        <w:rPr>
          <w:szCs w:val="16"/>
        </w:rPr>
        <w:t xml:space="preserve">систему парковок. </w:t>
      </w:r>
      <w:r w:rsidR="009F1A19">
        <w:rPr>
          <w:szCs w:val="16"/>
        </w:rPr>
        <w:t>Из них</w:t>
      </w:r>
      <w:r w:rsidR="00E8147D">
        <w:rPr>
          <w:szCs w:val="16"/>
        </w:rPr>
        <w:t xml:space="preserve"> </w:t>
      </w:r>
      <w:r w:rsidR="00E8147D" w:rsidRPr="004B4CB1">
        <w:rPr>
          <w:b/>
          <w:szCs w:val="16"/>
        </w:rPr>
        <w:t>37%</w:t>
      </w:r>
      <w:r w:rsidR="00E8147D">
        <w:rPr>
          <w:szCs w:val="16"/>
        </w:rPr>
        <w:t xml:space="preserve"> респонде</w:t>
      </w:r>
      <w:r w:rsidR="00E8147D">
        <w:rPr>
          <w:szCs w:val="16"/>
        </w:rPr>
        <w:t>н</w:t>
      </w:r>
      <w:r w:rsidR="00E8147D">
        <w:rPr>
          <w:szCs w:val="16"/>
        </w:rPr>
        <w:t xml:space="preserve">тов не одобряют в категорической форме. </w:t>
      </w:r>
      <w:r w:rsidR="004B4CB1">
        <w:rPr>
          <w:szCs w:val="16"/>
        </w:rPr>
        <w:t xml:space="preserve">Вполне ожидаемо, что мужчины </w:t>
      </w:r>
      <w:r w:rsidR="009F1A19">
        <w:rPr>
          <w:szCs w:val="16"/>
        </w:rPr>
        <w:t>более категоричны,</w:t>
      </w:r>
      <w:r w:rsidR="004B4CB1">
        <w:rPr>
          <w:szCs w:val="16"/>
        </w:rPr>
        <w:t xml:space="preserve"> чем женщины.</w:t>
      </w:r>
    </w:p>
    <w:p w:rsidR="004B4CB1" w:rsidRDefault="004B4CB1" w:rsidP="00E8147D">
      <w:pPr>
        <w:ind w:firstLine="567"/>
        <w:jc w:val="both"/>
        <w:rPr>
          <w:szCs w:val="16"/>
        </w:rPr>
      </w:pPr>
      <w:r>
        <w:rPr>
          <w:szCs w:val="16"/>
        </w:rPr>
        <w:t xml:space="preserve">Претерпело </w:t>
      </w:r>
      <w:r w:rsidR="009F1A19">
        <w:rPr>
          <w:szCs w:val="16"/>
        </w:rPr>
        <w:t xml:space="preserve">ли </w:t>
      </w:r>
      <w:r w:rsidR="000552A9">
        <w:rPr>
          <w:szCs w:val="16"/>
        </w:rPr>
        <w:t xml:space="preserve">изменение </w:t>
      </w:r>
      <w:r>
        <w:rPr>
          <w:szCs w:val="16"/>
        </w:rPr>
        <w:t>мнение воронежцев по обсуждаемому вопросу за последний год?</w:t>
      </w:r>
    </w:p>
    <w:p w:rsidR="004B4CB1" w:rsidRPr="004B4CB1" w:rsidRDefault="004B4CB1" w:rsidP="004B4CB1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4B4CB1" w:rsidRDefault="004B4CB1" w:rsidP="004B4CB1">
      <w:pPr>
        <w:ind w:firstLine="567"/>
        <w:jc w:val="center"/>
        <w:rPr>
          <w:rFonts w:cs="Arial"/>
          <w:b/>
          <w:bCs/>
          <w:i/>
          <w:spacing w:val="-4"/>
        </w:rPr>
      </w:pPr>
      <w:r w:rsidRPr="004B4CB1">
        <w:rPr>
          <w:rFonts w:cs="Arial"/>
          <w:b/>
          <w:bCs/>
          <w:i/>
          <w:spacing w:val="-4"/>
        </w:rPr>
        <w:t xml:space="preserve">Скажите, пожалуйста, Вы одобряете или не одобряете введение платных парковок в центре города, или это </w:t>
      </w:r>
      <w:r>
        <w:rPr>
          <w:rFonts w:cs="Arial"/>
          <w:b/>
          <w:bCs/>
          <w:i/>
          <w:spacing w:val="-4"/>
        </w:rPr>
        <w:t>В</w:t>
      </w:r>
      <w:r w:rsidRPr="004B4CB1">
        <w:rPr>
          <w:rFonts w:cs="Arial"/>
          <w:b/>
          <w:bCs/>
          <w:i/>
          <w:spacing w:val="-4"/>
        </w:rPr>
        <w:t>ам безразлично?</w:t>
      </w:r>
    </w:p>
    <w:p w:rsidR="004B4CB1" w:rsidRPr="004B4CB1" w:rsidRDefault="004B4CB1" w:rsidP="004B4CB1">
      <w:pPr>
        <w:ind w:firstLine="567"/>
        <w:jc w:val="center"/>
        <w:rPr>
          <w:i/>
          <w:sz w:val="12"/>
          <w:szCs w:val="12"/>
        </w:rPr>
      </w:pPr>
    </w:p>
    <w:p w:rsidR="004B4CB1" w:rsidRDefault="004B4CB1" w:rsidP="00E8147D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3BDFE296" wp14:editId="17045981">
            <wp:extent cx="6172200" cy="211455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074ADF" w:rsidRDefault="004B4CB1" w:rsidP="004B4CB1">
      <w:pPr>
        <w:ind w:firstLine="567"/>
        <w:jc w:val="both"/>
        <w:rPr>
          <w:i/>
          <w:szCs w:val="16"/>
        </w:rPr>
      </w:pPr>
      <w:r>
        <w:rPr>
          <w:szCs w:val="16"/>
        </w:rPr>
        <w:t>Как видно из приведенного графика, за прошедший год ситуация с платными парковками только усугубилась в сторону неприятия горожанами нововведений.</w:t>
      </w:r>
      <w:r w:rsidR="00074ADF">
        <w:rPr>
          <w:i/>
          <w:szCs w:val="16"/>
        </w:rPr>
        <w:br w:type="page"/>
      </w:r>
    </w:p>
    <w:p w:rsidR="00074ADF" w:rsidRPr="006C5483" w:rsidRDefault="00074ADF" w:rsidP="00074AD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74ADF" w:rsidRPr="006C5483" w:rsidRDefault="00074ADF" w:rsidP="00074AD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EA6881" wp14:editId="67B7F101">
            <wp:extent cx="466090" cy="548640"/>
            <wp:effectExtent l="0" t="0" r="0" b="3810"/>
            <wp:docPr id="672" name="Рисунок 6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ADF" w:rsidRPr="006C5483" w:rsidRDefault="00074ADF" w:rsidP="00074A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74ADF" w:rsidRPr="006C5483" w:rsidRDefault="00074ADF" w:rsidP="00074A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74ADF" w:rsidRPr="006C5483" w:rsidRDefault="00074ADF" w:rsidP="00074A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74ADF" w:rsidRPr="006C5483" w:rsidRDefault="00074ADF" w:rsidP="00074AD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7680" behindDoc="0" locked="0" layoutInCell="1" allowOverlap="1" wp14:anchorId="16A5B2E5" wp14:editId="6DCCB48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847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TFTwIAAFsEAAAOAAAAZHJzL2Uyb0RvYy54bWysVM2O0zAQviPxDpbv3STdbNm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enhkxU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074ADF" w:rsidRPr="00FB24CA" w:rsidRDefault="00074ADF" w:rsidP="00074AD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074ADF">
        <w:rPr>
          <w:rFonts w:cs="Arial"/>
          <w:b/>
          <w:bCs/>
          <w:caps/>
          <w:spacing w:val="-4"/>
        </w:rPr>
        <w:t>КАК ВЫ СЧИТАЕТЕ, С МОМЕНТА ВВОДА ПЛАТНЫХ ПАРКОВОК УДАЛОСЬ ЛИ РЕШИТЬ ПРОБЛЕМУ ПЕРЕГРУЗА ЦЕНТРА ГОРОДА АВТОТРАНСПОРТОМ?</w:t>
      </w:r>
    </w:p>
    <w:p w:rsidR="00074ADF" w:rsidRPr="009A207D" w:rsidRDefault="00074ADF" w:rsidP="00074AD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1</w:t>
      </w:r>
      <w:r w:rsidR="000552A9">
        <w:rPr>
          <w:i/>
          <w:szCs w:val="16"/>
        </w:rPr>
        <w:t>7</w:t>
      </w:r>
    </w:p>
    <w:bookmarkStart w:id="17" w:name="_MON_1629881228"/>
    <w:bookmarkEnd w:id="17"/>
    <w:p w:rsidR="00074ADF" w:rsidRDefault="001B6365" w:rsidP="00074ADF">
      <w:pPr>
        <w:jc w:val="center"/>
      </w:pPr>
      <w:r w:rsidRPr="006C5483">
        <w:object w:dxaOrig="9560" w:dyaOrig="5773">
          <v:shape id="_x0000_i1041" type="#_x0000_t75" style="width:443.25pt;height:270.75pt" o:ole="" fillcolor="window">
            <v:imagedata r:id="rId61" o:title=""/>
          </v:shape>
          <o:OLEObject Type="Embed" ProgID="Excel.Sheet.12" ShapeID="_x0000_i1041" DrawAspect="Content" ObjectID="_1631340167" r:id="rId62"/>
        </w:object>
      </w:r>
    </w:p>
    <w:p w:rsidR="00074ADF" w:rsidRDefault="00074ADF" w:rsidP="00074AD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6D65CA" w:rsidRDefault="006D65CA" w:rsidP="006D65CA">
      <w:pPr>
        <w:ind w:firstLine="567"/>
        <w:jc w:val="both"/>
        <w:rPr>
          <w:szCs w:val="16"/>
        </w:rPr>
      </w:pPr>
      <w:r>
        <w:rPr>
          <w:szCs w:val="16"/>
        </w:rPr>
        <w:t>Увы, введение платных парковок не смогло решить проблему перегруза центра города авт</w:t>
      </w:r>
      <w:r>
        <w:rPr>
          <w:szCs w:val="16"/>
        </w:rPr>
        <w:t>о</w:t>
      </w:r>
      <w:r>
        <w:rPr>
          <w:szCs w:val="16"/>
        </w:rPr>
        <w:t xml:space="preserve">транспортом. Именно так считают </w:t>
      </w:r>
      <w:r w:rsidRPr="001B6365">
        <w:rPr>
          <w:b/>
          <w:szCs w:val="16"/>
        </w:rPr>
        <w:t>68%</w:t>
      </w:r>
      <w:r>
        <w:rPr>
          <w:szCs w:val="16"/>
        </w:rPr>
        <w:t xml:space="preserve"> жителей Воронежа. </w:t>
      </w:r>
      <w:r w:rsidR="009F1A19">
        <w:rPr>
          <w:szCs w:val="16"/>
        </w:rPr>
        <w:t>Заметим, что</w:t>
      </w:r>
      <w:r>
        <w:rPr>
          <w:szCs w:val="16"/>
        </w:rPr>
        <w:t xml:space="preserve"> жители Центрального рай</w:t>
      </w:r>
      <w:r>
        <w:rPr>
          <w:szCs w:val="16"/>
        </w:rPr>
        <w:t>о</w:t>
      </w:r>
      <w:r>
        <w:rPr>
          <w:szCs w:val="16"/>
        </w:rPr>
        <w:t>на, проживающие в этом</w:t>
      </w:r>
      <w:r w:rsidR="004A3067">
        <w:rPr>
          <w:szCs w:val="16"/>
        </w:rPr>
        <w:t xml:space="preserve"> самом центре, не исключение.</w:t>
      </w:r>
    </w:p>
    <w:p w:rsidR="004A3067" w:rsidRDefault="004A3067" w:rsidP="006D65CA">
      <w:pPr>
        <w:ind w:firstLine="567"/>
        <w:jc w:val="both"/>
        <w:rPr>
          <w:szCs w:val="16"/>
        </w:rPr>
      </w:pPr>
      <w:r>
        <w:rPr>
          <w:szCs w:val="16"/>
        </w:rPr>
        <w:t xml:space="preserve">В то же время </w:t>
      </w:r>
      <w:r w:rsidRPr="001B6365">
        <w:rPr>
          <w:b/>
          <w:szCs w:val="16"/>
        </w:rPr>
        <w:t>22%</w:t>
      </w:r>
      <w:r>
        <w:rPr>
          <w:szCs w:val="16"/>
        </w:rPr>
        <w:t xml:space="preserve"> респондентов увидели положительный сдвиг в решении проблемы авт</w:t>
      </w:r>
      <w:r>
        <w:rPr>
          <w:szCs w:val="16"/>
        </w:rPr>
        <w:t>о</w:t>
      </w:r>
      <w:r>
        <w:rPr>
          <w:szCs w:val="16"/>
        </w:rPr>
        <w:t>транспортного коллапса в центре города. Среди жителей Центрального района этот показатель дох</w:t>
      </w:r>
      <w:r>
        <w:rPr>
          <w:szCs w:val="16"/>
        </w:rPr>
        <w:t>о</w:t>
      </w:r>
      <w:r>
        <w:rPr>
          <w:szCs w:val="16"/>
        </w:rPr>
        <w:t xml:space="preserve">дит до </w:t>
      </w:r>
      <w:r w:rsidRPr="001B6365">
        <w:rPr>
          <w:b/>
          <w:szCs w:val="16"/>
        </w:rPr>
        <w:t>26%</w:t>
      </w:r>
      <w:r>
        <w:rPr>
          <w:szCs w:val="16"/>
        </w:rPr>
        <w:t>.</w:t>
      </w:r>
    </w:p>
    <w:p w:rsidR="004A3067" w:rsidRDefault="009F1A19" w:rsidP="006D65CA">
      <w:pPr>
        <w:ind w:firstLine="567"/>
        <w:jc w:val="both"/>
        <w:rPr>
          <w:szCs w:val="16"/>
        </w:rPr>
      </w:pPr>
      <w:r>
        <w:rPr>
          <w:szCs w:val="16"/>
        </w:rPr>
        <w:t>Н</w:t>
      </w:r>
      <w:r w:rsidR="004A3067">
        <w:rPr>
          <w:szCs w:val="16"/>
        </w:rPr>
        <w:t>асколько сегодняшняя ситуация на дорогах города соответствует ожиданиям годичной давн</w:t>
      </w:r>
      <w:r w:rsidR="004A3067">
        <w:rPr>
          <w:szCs w:val="16"/>
        </w:rPr>
        <w:t>о</w:t>
      </w:r>
      <w:r w:rsidR="004A3067">
        <w:rPr>
          <w:szCs w:val="16"/>
        </w:rPr>
        <w:t>сти, когда система платных парк</w:t>
      </w:r>
      <w:r>
        <w:rPr>
          <w:szCs w:val="16"/>
        </w:rPr>
        <w:t>овок только начинала внедряться?</w:t>
      </w:r>
    </w:p>
    <w:p w:rsidR="004A3067" w:rsidRPr="000552A9" w:rsidRDefault="000552A9" w:rsidP="000552A9">
      <w:pPr>
        <w:ind w:firstLine="567"/>
        <w:jc w:val="center"/>
        <w:rPr>
          <w:rFonts w:cs="Arial"/>
          <w:b/>
          <w:bCs/>
          <w:i/>
          <w:spacing w:val="-4"/>
        </w:rPr>
      </w:pPr>
      <w:r w:rsidRPr="000552A9">
        <w:rPr>
          <w:rFonts w:cs="Arial"/>
          <w:b/>
          <w:bCs/>
          <w:i/>
          <w:spacing w:val="-4"/>
        </w:rPr>
        <w:t>Как Вы считаете, сможет или не сможет введение платных парковок</w:t>
      </w:r>
      <w:r w:rsidR="009F1A19">
        <w:rPr>
          <w:rFonts w:cs="Arial"/>
          <w:b/>
          <w:bCs/>
          <w:i/>
          <w:spacing w:val="-4"/>
        </w:rPr>
        <w:t xml:space="preserve"> /</w:t>
      </w:r>
      <w:r w:rsidRPr="000552A9">
        <w:rPr>
          <w:rFonts w:cs="Arial"/>
          <w:b/>
          <w:bCs/>
          <w:i/>
          <w:spacing w:val="-4"/>
        </w:rPr>
        <w:t xml:space="preserve"> </w:t>
      </w:r>
      <w:r w:rsidR="009F1A19" w:rsidRPr="009F1A19">
        <w:rPr>
          <w:bCs/>
          <w:i/>
          <w:spacing w:val="-4"/>
        </w:rPr>
        <w:t>с</w:t>
      </w:r>
      <w:r w:rsidR="009F1A19" w:rsidRPr="009F1A19">
        <w:rPr>
          <w:rFonts w:ascii="Bauhaus 93" w:hAnsi="Bauhaus 93" w:cs="Arial"/>
          <w:bCs/>
          <w:i/>
          <w:spacing w:val="-4"/>
        </w:rPr>
        <w:t xml:space="preserve"> </w:t>
      </w:r>
      <w:r w:rsidR="009F1A19" w:rsidRPr="009F1A19">
        <w:rPr>
          <w:bCs/>
          <w:i/>
          <w:spacing w:val="-4"/>
        </w:rPr>
        <w:t>момента</w:t>
      </w:r>
      <w:r w:rsidR="009F1A19" w:rsidRPr="009F1A19">
        <w:rPr>
          <w:rFonts w:ascii="Bauhaus 93" w:hAnsi="Bauhaus 93" w:cs="Arial"/>
          <w:bCs/>
          <w:i/>
          <w:spacing w:val="-4"/>
        </w:rPr>
        <w:t xml:space="preserve"> </w:t>
      </w:r>
      <w:r w:rsidR="009F1A19" w:rsidRPr="009F1A19">
        <w:rPr>
          <w:bCs/>
          <w:i/>
          <w:spacing w:val="-4"/>
        </w:rPr>
        <w:t>ввода</w:t>
      </w:r>
      <w:r w:rsidR="009F1A19" w:rsidRPr="009F1A19">
        <w:rPr>
          <w:rFonts w:ascii="Bauhaus 93" w:hAnsi="Bauhaus 93" w:cs="Arial"/>
          <w:bCs/>
          <w:i/>
          <w:spacing w:val="-4"/>
        </w:rPr>
        <w:t xml:space="preserve"> </w:t>
      </w:r>
      <w:r w:rsidR="009F1A19" w:rsidRPr="009F1A19">
        <w:rPr>
          <w:bCs/>
          <w:i/>
          <w:spacing w:val="-4"/>
        </w:rPr>
        <w:t>пла</w:t>
      </w:r>
      <w:r w:rsidR="009F1A19" w:rsidRPr="009F1A19">
        <w:rPr>
          <w:bCs/>
          <w:i/>
          <w:spacing w:val="-4"/>
        </w:rPr>
        <w:t>т</w:t>
      </w:r>
      <w:r w:rsidR="009F1A19" w:rsidRPr="009F1A19">
        <w:rPr>
          <w:bCs/>
          <w:i/>
          <w:spacing w:val="-4"/>
        </w:rPr>
        <w:t>ных</w:t>
      </w:r>
      <w:r w:rsidR="009F1A19" w:rsidRPr="009F1A19">
        <w:rPr>
          <w:rFonts w:ascii="Bauhaus 93" w:hAnsi="Bauhaus 93" w:cs="Arial"/>
          <w:bCs/>
          <w:i/>
          <w:spacing w:val="-4"/>
        </w:rPr>
        <w:t xml:space="preserve"> </w:t>
      </w:r>
      <w:r w:rsidR="009F1A19" w:rsidRPr="009F1A19">
        <w:rPr>
          <w:bCs/>
          <w:i/>
          <w:spacing w:val="-4"/>
        </w:rPr>
        <w:t>парковок</w:t>
      </w:r>
      <w:r w:rsidR="009F1A19" w:rsidRPr="009F1A19">
        <w:rPr>
          <w:rFonts w:ascii="Bauhaus 93" w:hAnsi="Bauhaus 93" w:cs="Arial"/>
          <w:bCs/>
          <w:i/>
          <w:spacing w:val="-4"/>
        </w:rPr>
        <w:t xml:space="preserve"> </w:t>
      </w:r>
      <w:r w:rsidR="009F1A19" w:rsidRPr="009F1A19">
        <w:rPr>
          <w:bCs/>
          <w:i/>
          <w:spacing w:val="-4"/>
        </w:rPr>
        <w:t>удалось</w:t>
      </w:r>
      <w:r w:rsidR="009F1A19" w:rsidRPr="009F1A19">
        <w:rPr>
          <w:rFonts w:ascii="Bauhaus 93" w:hAnsi="Bauhaus 93" w:cs="Arial"/>
          <w:bCs/>
          <w:i/>
          <w:spacing w:val="-4"/>
        </w:rPr>
        <w:t xml:space="preserve"> </w:t>
      </w:r>
      <w:r w:rsidR="009F1A19" w:rsidRPr="009F1A19">
        <w:rPr>
          <w:bCs/>
          <w:i/>
          <w:spacing w:val="-4"/>
        </w:rPr>
        <w:t>ли</w:t>
      </w:r>
      <w:r w:rsidR="009F1A19" w:rsidRPr="001B6365">
        <w:rPr>
          <w:rFonts w:cs="Arial"/>
          <w:b/>
          <w:bCs/>
          <w:i/>
          <w:spacing w:val="-4"/>
        </w:rPr>
        <w:t xml:space="preserve"> </w:t>
      </w:r>
      <w:r w:rsidR="009F1A19">
        <w:rPr>
          <w:rFonts w:cs="Arial"/>
          <w:b/>
          <w:bCs/>
          <w:i/>
          <w:spacing w:val="-4"/>
        </w:rPr>
        <w:t xml:space="preserve">/ </w:t>
      </w:r>
      <w:r w:rsidRPr="000552A9">
        <w:rPr>
          <w:rFonts w:cs="Arial"/>
          <w:b/>
          <w:bCs/>
          <w:i/>
          <w:spacing w:val="-4"/>
        </w:rPr>
        <w:t>решить проблему перегруза центра города автотранспортом?</w:t>
      </w:r>
    </w:p>
    <w:p w:rsidR="001B6365" w:rsidRPr="001B6365" w:rsidRDefault="001B6365" w:rsidP="001B6365">
      <w:pPr>
        <w:ind w:firstLine="567"/>
        <w:jc w:val="center"/>
        <w:rPr>
          <w:i/>
          <w:szCs w:val="16"/>
        </w:rPr>
      </w:pPr>
    </w:p>
    <w:p w:rsidR="004A3067" w:rsidRDefault="004A3067" w:rsidP="006D65CA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6135DDB4" wp14:editId="6A87339B">
            <wp:extent cx="6172200" cy="211455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074ADF" w:rsidRDefault="004A3067" w:rsidP="000552A9">
      <w:pPr>
        <w:ind w:firstLine="567"/>
        <w:jc w:val="both"/>
        <w:rPr>
          <w:i/>
          <w:szCs w:val="16"/>
        </w:rPr>
      </w:pPr>
      <w:r>
        <w:rPr>
          <w:szCs w:val="16"/>
        </w:rPr>
        <w:t xml:space="preserve">Как видно из графика, </w:t>
      </w:r>
      <w:r w:rsidR="009F1A19">
        <w:rPr>
          <w:szCs w:val="16"/>
        </w:rPr>
        <w:t xml:space="preserve">изначально </w:t>
      </w:r>
      <w:r>
        <w:rPr>
          <w:szCs w:val="16"/>
        </w:rPr>
        <w:t xml:space="preserve">небольшое количество оптимистично настроенных горожан за истекший год заметно поубавилось с </w:t>
      </w:r>
      <w:r w:rsidRPr="001B6365">
        <w:rPr>
          <w:b/>
          <w:szCs w:val="16"/>
        </w:rPr>
        <w:t>37%</w:t>
      </w:r>
      <w:r>
        <w:rPr>
          <w:szCs w:val="16"/>
        </w:rPr>
        <w:t xml:space="preserve"> в 2018 году до </w:t>
      </w:r>
      <w:r w:rsidRPr="001B6365">
        <w:rPr>
          <w:b/>
          <w:szCs w:val="16"/>
        </w:rPr>
        <w:t>22%</w:t>
      </w:r>
      <w:r>
        <w:rPr>
          <w:szCs w:val="16"/>
        </w:rPr>
        <w:t xml:space="preserve"> осенью 2019 года.</w:t>
      </w:r>
      <w:r w:rsidR="00074ADF">
        <w:rPr>
          <w:i/>
          <w:szCs w:val="16"/>
        </w:rPr>
        <w:br w:type="page"/>
      </w:r>
    </w:p>
    <w:p w:rsidR="0009124D" w:rsidRPr="006C5483" w:rsidRDefault="0009124D" w:rsidP="0009124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9124D" w:rsidRPr="006C5483" w:rsidRDefault="0009124D" w:rsidP="0009124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FD3ACC1" wp14:editId="56975415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24D" w:rsidRPr="006C5483" w:rsidRDefault="0009124D" w:rsidP="0009124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9124D" w:rsidRPr="006C5483" w:rsidRDefault="0009124D" w:rsidP="0009124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9124D" w:rsidRPr="006C5483" w:rsidRDefault="0009124D" w:rsidP="0009124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9124D" w:rsidRPr="006C5483" w:rsidRDefault="0009124D" w:rsidP="0009124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9728" behindDoc="0" locked="0" layoutInCell="1" allowOverlap="1" wp14:anchorId="0681A005" wp14:editId="35E492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3" name="Прямая соединительная 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3" o:spid="_x0000_s1026" style="position:absolute;z-index:251849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cwTgIAAF0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5&#10;kWcw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9124D" w:rsidRPr="00FB24CA" w:rsidRDefault="0009124D" w:rsidP="0009124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09124D">
        <w:rPr>
          <w:rFonts w:cs="Arial"/>
          <w:b/>
          <w:bCs/>
          <w:caps/>
          <w:spacing w:val="-4"/>
        </w:rPr>
        <w:t>СЕЙЧАС СТОИМОСТЬ ЧАСА ПАРКОВКИ СОСТАВЛЯЕТ 40 РУБЛЕЙ. КАК ВЫ СЧИТАЕТЕ, ЭТА СУММА ВЕЛИКА ИЛИ МАЛА ДЛЯ АВТОВЛАДЕЛЬЦЕВ?</w:t>
      </w:r>
    </w:p>
    <w:p w:rsidR="0009124D" w:rsidRPr="009A207D" w:rsidRDefault="0009124D" w:rsidP="0009124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0552A9">
        <w:rPr>
          <w:i/>
          <w:szCs w:val="16"/>
        </w:rPr>
        <w:t>18</w:t>
      </w:r>
    </w:p>
    <w:bookmarkStart w:id="18" w:name="_MON_1629881356"/>
    <w:bookmarkEnd w:id="18"/>
    <w:p w:rsidR="0009124D" w:rsidRDefault="00871900" w:rsidP="0009124D">
      <w:pPr>
        <w:jc w:val="center"/>
      </w:pPr>
      <w:r w:rsidRPr="006C5483">
        <w:object w:dxaOrig="10983" w:dyaOrig="5147">
          <v:shape id="_x0000_i1042" type="#_x0000_t75" style="width:509.25pt;height:241.5pt" o:ole="" fillcolor="window">
            <v:imagedata r:id="rId64" o:title=""/>
          </v:shape>
          <o:OLEObject Type="Embed" ProgID="Excel.Sheet.12" ShapeID="_x0000_i1042" DrawAspect="Content" ObjectID="_1631340168" r:id="rId65"/>
        </w:object>
      </w:r>
    </w:p>
    <w:p w:rsidR="0009124D" w:rsidRDefault="0009124D" w:rsidP="0009124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6F3C41" w:rsidRDefault="006F3C41" w:rsidP="006F3C41">
      <w:pPr>
        <w:ind w:firstLine="567"/>
        <w:jc w:val="both"/>
        <w:rPr>
          <w:szCs w:val="16"/>
        </w:rPr>
      </w:pPr>
      <w:r>
        <w:rPr>
          <w:szCs w:val="16"/>
        </w:rPr>
        <w:t xml:space="preserve">Стоимость часа парковки 40 рублей – это много или мало? Много! Так считают </w:t>
      </w:r>
      <w:r w:rsidRPr="000552A9">
        <w:rPr>
          <w:b/>
          <w:szCs w:val="16"/>
        </w:rPr>
        <w:t>53%</w:t>
      </w:r>
      <w:r>
        <w:rPr>
          <w:szCs w:val="16"/>
        </w:rPr>
        <w:t xml:space="preserve"> вороне</w:t>
      </w:r>
      <w:r>
        <w:rPr>
          <w:szCs w:val="16"/>
        </w:rPr>
        <w:t>ж</w:t>
      </w:r>
      <w:r>
        <w:rPr>
          <w:szCs w:val="16"/>
        </w:rPr>
        <w:t>цев. Посмотрим как разнится мнение тех, кого проблема парковок никак не затрагивает</w:t>
      </w:r>
      <w:r w:rsidR="00FF201E">
        <w:rPr>
          <w:szCs w:val="16"/>
        </w:rPr>
        <w:t>,</w:t>
      </w:r>
      <w:r>
        <w:rPr>
          <w:szCs w:val="16"/>
        </w:rPr>
        <w:t xml:space="preserve"> и тех, кого затрагивает очень сильно.</w:t>
      </w:r>
    </w:p>
    <w:p w:rsidR="006F3C41" w:rsidRPr="006F3C41" w:rsidRDefault="006F3C41" w:rsidP="006F3C41">
      <w:pPr>
        <w:ind w:firstLine="567"/>
        <w:jc w:val="center"/>
        <w:rPr>
          <w:i/>
          <w:szCs w:val="16"/>
        </w:rPr>
      </w:pPr>
      <w:r w:rsidRPr="006F3C41">
        <w:rPr>
          <w:rFonts w:cs="Arial"/>
          <w:b/>
          <w:bCs/>
          <w:i/>
          <w:spacing w:val="-4"/>
        </w:rPr>
        <w:t xml:space="preserve">Сейчас стоимость часа парковки составляет 40 рублей. Как </w:t>
      </w:r>
      <w:r>
        <w:rPr>
          <w:rFonts w:cs="Arial"/>
          <w:b/>
          <w:bCs/>
          <w:i/>
          <w:spacing w:val="-4"/>
        </w:rPr>
        <w:t>В</w:t>
      </w:r>
      <w:r w:rsidRPr="006F3C41">
        <w:rPr>
          <w:rFonts w:cs="Arial"/>
          <w:b/>
          <w:bCs/>
          <w:i/>
          <w:spacing w:val="-4"/>
        </w:rPr>
        <w:t>ы считаете, эта сумма велика или мала для автовладельцев?</w:t>
      </w:r>
    </w:p>
    <w:p w:rsidR="006F3C41" w:rsidRDefault="006F3C41" w:rsidP="006F3C41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1CE7F670" wp14:editId="09E5EA34">
            <wp:extent cx="6172200" cy="17145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6F3C41" w:rsidRPr="00871900" w:rsidRDefault="00871900" w:rsidP="006F3C41">
      <w:pPr>
        <w:ind w:firstLine="567"/>
        <w:jc w:val="both"/>
        <w:rPr>
          <w:spacing w:val="-2"/>
          <w:szCs w:val="16"/>
        </w:rPr>
      </w:pPr>
      <w:r w:rsidRPr="00871900">
        <w:rPr>
          <w:spacing w:val="-2"/>
          <w:szCs w:val="16"/>
        </w:rPr>
        <w:t>В течении всего года эксплуатации платных парковок стоимость часа не менялась. А вот отнош</w:t>
      </w:r>
      <w:r w:rsidRPr="00871900">
        <w:rPr>
          <w:spacing w:val="-2"/>
          <w:szCs w:val="16"/>
        </w:rPr>
        <w:t>е</w:t>
      </w:r>
      <w:r w:rsidRPr="00871900">
        <w:rPr>
          <w:spacing w:val="-2"/>
          <w:szCs w:val="16"/>
        </w:rPr>
        <w:t>ние к этой стоимости среди горожан смягчилось. Но не намного. Скорее всего в пределах инфляции.</w:t>
      </w:r>
    </w:p>
    <w:p w:rsidR="00871900" w:rsidRPr="007B2AC4" w:rsidRDefault="00871900" w:rsidP="006F3C41">
      <w:pPr>
        <w:ind w:firstLine="567"/>
        <w:jc w:val="both"/>
        <w:rPr>
          <w:sz w:val="12"/>
          <w:szCs w:val="12"/>
        </w:rPr>
      </w:pPr>
    </w:p>
    <w:p w:rsidR="00871900" w:rsidRDefault="00871900" w:rsidP="00871900">
      <w:pPr>
        <w:ind w:firstLine="567"/>
        <w:jc w:val="center"/>
        <w:rPr>
          <w:rFonts w:cs="Arial"/>
          <w:b/>
          <w:bCs/>
          <w:i/>
          <w:spacing w:val="-4"/>
        </w:rPr>
      </w:pPr>
      <w:r w:rsidRPr="006F3C41">
        <w:rPr>
          <w:rFonts w:cs="Arial"/>
          <w:b/>
          <w:bCs/>
          <w:i/>
          <w:spacing w:val="-4"/>
        </w:rPr>
        <w:t xml:space="preserve">Сейчас стоимость часа парковки составляет 40 рублей. Как </w:t>
      </w:r>
      <w:r>
        <w:rPr>
          <w:rFonts w:cs="Arial"/>
          <w:b/>
          <w:bCs/>
          <w:i/>
          <w:spacing w:val="-4"/>
        </w:rPr>
        <w:t>В</w:t>
      </w:r>
      <w:r w:rsidRPr="006F3C41">
        <w:rPr>
          <w:rFonts w:cs="Arial"/>
          <w:b/>
          <w:bCs/>
          <w:i/>
          <w:spacing w:val="-4"/>
        </w:rPr>
        <w:t>ы считаете, эта сумма велика или мала для автовладельцев?</w:t>
      </w:r>
    </w:p>
    <w:p w:rsidR="007B2AC4" w:rsidRPr="007B2AC4" w:rsidRDefault="007B2AC4" w:rsidP="00871900">
      <w:pPr>
        <w:ind w:firstLine="567"/>
        <w:jc w:val="center"/>
        <w:rPr>
          <w:i/>
          <w:sz w:val="12"/>
          <w:szCs w:val="12"/>
        </w:rPr>
      </w:pPr>
    </w:p>
    <w:p w:rsidR="0009124D" w:rsidRDefault="00871900" w:rsidP="00871900">
      <w:pPr>
        <w:ind w:firstLine="567"/>
        <w:jc w:val="both"/>
        <w:rPr>
          <w:i/>
          <w:szCs w:val="16"/>
        </w:rPr>
      </w:pPr>
      <w:r>
        <w:rPr>
          <w:noProof/>
          <w:szCs w:val="16"/>
        </w:rPr>
        <w:drawing>
          <wp:inline distT="0" distB="0" distL="0" distR="0" wp14:anchorId="54567341" wp14:editId="13905E75">
            <wp:extent cx="6172200" cy="1609725"/>
            <wp:effectExtent l="0" t="0" r="19050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  <w:r w:rsidR="0009124D">
        <w:rPr>
          <w:i/>
          <w:szCs w:val="16"/>
        </w:rPr>
        <w:br w:type="page"/>
      </w:r>
    </w:p>
    <w:p w:rsidR="0009124D" w:rsidRPr="006C5483" w:rsidRDefault="0009124D" w:rsidP="0009124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9124D" w:rsidRPr="006C5483" w:rsidRDefault="0009124D" w:rsidP="0009124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48459D1" wp14:editId="047659F5">
            <wp:extent cx="466090" cy="548640"/>
            <wp:effectExtent l="0" t="0" r="0" b="3810"/>
            <wp:docPr id="676" name="Рисунок 6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24D" w:rsidRPr="006C5483" w:rsidRDefault="0009124D" w:rsidP="0009124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сентября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9124D" w:rsidRPr="006C5483" w:rsidRDefault="0009124D" w:rsidP="0009124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9124D" w:rsidRPr="006C5483" w:rsidRDefault="0009124D" w:rsidP="0009124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9124D" w:rsidRPr="006C5483" w:rsidRDefault="0009124D" w:rsidP="0009124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1776" behindDoc="0" locked="0" layoutInCell="1" allowOverlap="1" wp14:anchorId="4B65B3DE" wp14:editId="17B2176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5" name="Прямая соединительная линия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5" o:spid="_x0000_s1026" style="position:absolute;z-index:251851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At&#10;k/Ar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8C5B7C" w:rsidRPr="006C5483" w:rsidRDefault="008C5B7C" w:rsidP="008C5B7C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8C5B7C" w:rsidRPr="006C5483" w:rsidRDefault="008C5B7C" w:rsidP="008C5B7C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8C5B7C" w:rsidRPr="006C5483" w:rsidTr="00D66B29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C5B7C" w:rsidRPr="006C5483" w:rsidTr="00D66B29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:rsidR="008C5B7C" w:rsidRPr="00FE7BD0" w:rsidRDefault="008C5B7C" w:rsidP="00D66B29">
            <w:pPr>
              <w:jc w:val="center"/>
            </w:pPr>
            <w:r w:rsidRPr="00FE7BD0">
              <w:t>43,6</w:t>
            </w:r>
          </w:p>
        </w:tc>
      </w:tr>
      <w:tr w:rsidR="008C5B7C" w:rsidRPr="006C5483" w:rsidTr="00D66B29">
        <w:trPr>
          <w:trHeight w:val="236"/>
          <w:jc w:val="center"/>
        </w:trPr>
        <w:tc>
          <w:tcPr>
            <w:tcW w:w="5337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8C5B7C" w:rsidRDefault="008C5B7C" w:rsidP="00D66B29">
            <w:pPr>
              <w:jc w:val="center"/>
            </w:pPr>
            <w:r w:rsidRPr="00FE7BD0">
              <w:t>56,4</w:t>
            </w:r>
          </w:p>
        </w:tc>
      </w:tr>
    </w:tbl>
    <w:p w:rsidR="008C5B7C" w:rsidRPr="006C5483" w:rsidRDefault="008C5B7C" w:rsidP="008C5B7C">
      <w:pPr>
        <w:rPr>
          <w:rFonts w:ascii="Arial" w:hAnsi="Arial" w:cs="Arial"/>
          <w:sz w:val="20"/>
          <w:szCs w:val="20"/>
        </w:rPr>
      </w:pPr>
    </w:p>
    <w:p w:rsidR="008C5B7C" w:rsidRPr="006C5483" w:rsidRDefault="008C5B7C" w:rsidP="008C5B7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8C5B7C" w:rsidRPr="006C5483" w:rsidTr="00D66B29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C5B7C" w:rsidRPr="006C5483" w:rsidTr="00D66B29">
        <w:trPr>
          <w:trHeight w:val="284"/>
          <w:jc w:val="center"/>
        </w:trPr>
        <w:tc>
          <w:tcPr>
            <w:tcW w:w="5355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8C5B7C" w:rsidRPr="00293AB8" w:rsidRDefault="008C5B7C" w:rsidP="00D66B29">
            <w:pPr>
              <w:jc w:val="center"/>
            </w:pPr>
            <w:r w:rsidRPr="00293AB8">
              <w:t>25,3</w:t>
            </w:r>
          </w:p>
        </w:tc>
      </w:tr>
      <w:tr w:rsidR="008C5B7C" w:rsidRPr="006C5483" w:rsidTr="00D66B29">
        <w:trPr>
          <w:trHeight w:val="350"/>
          <w:jc w:val="center"/>
        </w:trPr>
        <w:tc>
          <w:tcPr>
            <w:tcW w:w="5355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8C5B7C" w:rsidRPr="00293AB8" w:rsidRDefault="008C5B7C" w:rsidP="00D66B29">
            <w:pPr>
              <w:jc w:val="center"/>
            </w:pPr>
            <w:r w:rsidRPr="00293AB8">
              <w:t>32,5</w:t>
            </w:r>
          </w:p>
        </w:tc>
      </w:tr>
      <w:tr w:rsidR="008C5B7C" w:rsidRPr="006C5483" w:rsidTr="00D66B29">
        <w:trPr>
          <w:trHeight w:val="346"/>
          <w:jc w:val="center"/>
        </w:trPr>
        <w:tc>
          <w:tcPr>
            <w:tcW w:w="5355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8C5B7C" w:rsidRPr="00293AB8" w:rsidRDefault="008C5B7C" w:rsidP="00D66B29">
            <w:pPr>
              <w:jc w:val="center"/>
            </w:pPr>
            <w:r w:rsidRPr="00293AB8">
              <w:t>17,7</w:t>
            </w:r>
          </w:p>
        </w:tc>
      </w:tr>
      <w:tr w:rsidR="008C5B7C" w:rsidRPr="006C5483" w:rsidTr="00D66B29">
        <w:trPr>
          <w:trHeight w:val="348"/>
          <w:jc w:val="center"/>
        </w:trPr>
        <w:tc>
          <w:tcPr>
            <w:tcW w:w="5355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8C5B7C" w:rsidRDefault="008C5B7C" w:rsidP="00D66B29">
            <w:pPr>
              <w:jc w:val="center"/>
            </w:pPr>
            <w:r w:rsidRPr="00293AB8">
              <w:t>24,5</w:t>
            </w:r>
          </w:p>
        </w:tc>
      </w:tr>
    </w:tbl>
    <w:p w:rsidR="008C5B7C" w:rsidRPr="006C5483" w:rsidRDefault="008C5B7C" w:rsidP="008C5B7C">
      <w:pPr>
        <w:rPr>
          <w:rFonts w:ascii="Arial" w:hAnsi="Arial" w:cs="Arial"/>
          <w:sz w:val="20"/>
          <w:szCs w:val="20"/>
        </w:rPr>
      </w:pPr>
    </w:p>
    <w:p w:rsidR="008C5B7C" w:rsidRPr="006C5483" w:rsidRDefault="008C5B7C" w:rsidP="008C5B7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8C5B7C" w:rsidRPr="006C5483" w:rsidTr="00D66B29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C5B7C" w:rsidRPr="006C5483" w:rsidTr="00D66B29">
        <w:trPr>
          <w:trHeight w:val="280"/>
          <w:jc w:val="center"/>
        </w:trPr>
        <w:tc>
          <w:tcPr>
            <w:tcW w:w="5490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8C5B7C" w:rsidRPr="000B476C" w:rsidRDefault="008C5B7C" w:rsidP="00D66B29">
            <w:pPr>
              <w:jc w:val="center"/>
            </w:pPr>
            <w:r w:rsidRPr="000B476C">
              <w:t>1,0</w:t>
            </w:r>
          </w:p>
        </w:tc>
      </w:tr>
      <w:tr w:rsidR="008C5B7C" w:rsidRPr="006C5483" w:rsidTr="00D66B29">
        <w:trPr>
          <w:trHeight w:val="280"/>
          <w:jc w:val="center"/>
        </w:trPr>
        <w:tc>
          <w:tcPr>
            <w:tcW w:w="5490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8C5B7C" w:rsidRPr="000B476C" w:rsidRDefault="008C5B7C" w:rsidP="00D66B29">
            <w:pPr>
              <w:jc w:val="center"/>
            </w:pPr>
            <w:r w:rsidRPr="000B476C">
              <w:t>12,7</w:t>
            </w:r>
          </w:p>
        </w:tc>
      </w:tr>
      <w:tr w:rsidR="008C5B7C" w:rsidRPr="006C5483" w:rsidTr="00D66B29">
        <w:trPr>
          <w:trHeight w:val="345"/>
          <w:jc w:val="center"/>
        </w:trPr>
        <w:tc>
          <w:tcPr>
            <w:tcW w:w="5490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8C5B7C" w:rsidRPr="000B476C" w:rsidRDefault="008C5B7C" w:rsidP="00D66B29">
            <w:pPr>
              <w:jc w:val="center"/>
            </w:pPr>
            <w:r>
              <w:t>30,1</w:t>
            </w:r>
          </w:p>
        </w:tc>
      </w:tr>
      <w:tr w:rsidR="008C5B7C" w:rsidRPr="006C5483" w:rsidTr="00D66B29">
        <w:trPr>
          <w:trHeight w:val="336"/>
          <w:jc w:val="center"/>
        </w:trPr>
        <w:tc>
          <w:tcPr>
            <w:tcW w:w="5490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8C5B7C" w:rsidRDefault="008C5B7C" w:rsidP="00D66B29">
            <w:pPr>
              <w:jc w:val="center"/>
            </w:pPr>
            <w:r w:rsidRPr="000B476C">
              <w:t>56,2</w:t>
            </w:r>
          </w:p>
        </w:tc>
      </w:tr>
    </w:tbl>
    <w:p w:rsidR="008C5B7C" w:rsidRPr="006C5483" w:rsidRDefault="008C5B7C" w:rsidP="008C5B7C">
      <w:pPr>
        <w:rPr>
          <w:rFonts w:ascii="Arial" w:hAnsi="Arial" w:cs="Arial"/>
          <w:sz w:val="20"/>
          <w:szCs w:val="20"/>
        </w:rPr>
      </w:pPr>
    </w:p>
    <w:p w:rsidR="008C5B7C" w:rsidRPr="006C5483" w:rsidRDefault="008C5B7C" w:rsidP="008C5B7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8C5B7C" w:rsidRPr="006C5483" w:rsidTr="00D66B29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C5B7C" w:rsidRPr="006C5483" w:rsidTr="00D66B29">
        <w:trPr>
          <w:trHeight w:val="495"/>
          <w:jc w:val="center"/>
        </w:trPr>
        <w:tc>
          <w:tcPr>
            <w:tcW w:w="5485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8C5B7C" w:rsidRPr="00C03BCA" w:rsidRDefault="008C5B7C" w:rsidP="00D66B29">
            <w:pPr>
              <w:jc w:val="center"/>
            </w:pPr>
            <w:r w:rsidRPr="00C03BCA">
              <w:t>3,2</w:t>
            </w:r>
          </w:p>
        </w:tc>
      </w:tr>
      <w:tr w:rsidR="008C5B7C" w:rsidRPr="006C5483" w:rsidTr="00D66B29">
        <w:trPr>
          <w:trHeight w:val="495"/>
          <w:jc w:val="center"/>
        </w:trPr>
        <w:tc>
          <w:tcPr>
            <w:tcW w:w="5485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8C5B7C" w:rsidRPr="00C03BCA" w:rsidRDefault="008C5B7C" w:rsidP="00D66B29">
            <w:pPr>
              <w:jc w:val="center"/>
            </w:pPr>
            <w:r w:rsidRPr="00C03BCA">
              <w:t>16,0</w:t>
            </w:r>
          </w:p>
        </w:tc>
      </w:tr>
      <w:tr w:rsidR="008C5B7C" w:rsidRPr="006C5483" w:rsidTr="00D66B29">
        <w:trPr>
          <w:trHeight w:val="495"/>
          <w:jc w:val="center"/>
        </w:trPr>
        <w:tc>
          <w:tcPr>
            <w:tcW w:w="5485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8C5B7C" w:rsidRPr="00C03BCA" w:rsidRDefault="008C5B7C" w:rsidP="00D66B29">
            <w:pPr>
              <w:jc w:val="center"/>
            </w:pPr>
            <w:r w:rsidRPr="00C03BCA">
              <w:t>44,8</w:t>
            </w:r>
          </w:p>
        </w:tc>
      </w:tr>
      <w:tr w:rsidR="008C5B7C" w:rsidRPr="006C5483" w:rsidTr="00D66B29">
        <w:trPr>
          <w:trHeight w:val="495"/>
          <w:jc w:val="center"/>
        </w:trPr>
        <w:tc>
          <w:tcPr>
            <w:tcW w:w="5485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8C5B7C" w:rsidRPr="00C03BCA" w:rsidRDefault="008C5B7C" w:rsidP="00D66B29">
            <w:pPr>
              <w:jc w:val="center"/>
            </w:pPr>
            <w:r w:rsidRPr="00C03BCA">
              <w:t>34,0</w:t>
            </w:r>
          </w:p>
        </w:tc>
      </w:tr>
      <w:tr w:rsidR="008C5B7C" w:rsidRPr="006C5483" w:rsidTr="00D66B29">
        <w:trPr>
          <w:trHeight w:val="495"/>
          <w:jc w:val="center"/>
        </w:trPr>
        <w:tc>
          <w:tcPr>
            <w:tcW w:w="5485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8C5B7C" w:rsidRDefault="008C5B7C" w:rsidP="00D66B29">
            <w:pPr>
              <w:jc w:val="center"/>
            </w:pPr>
            <w:r w:rsidRPr="00C03BCA">
              <w:t>2,0</w:t>
            </w:r>
          </w:p>
        </w:tc>
      </w:tr>
    </w:tbl>
    <w:p w:rsidR="008C5B7C" w:rsidRPr="006C5483" w:rsidRDefault="008C5B7C" w:rsidP="008C5B7C">
      <w:pPr>
        <w:rPr>
          <w:i/>
        </w:rPr>
      </w:pPr>
    </w:p>
    <w:p w:rsidR="008C5B7C" w:rsidRPr="006C5483" w:rsidRDefault="008C5B7C" w:rsidP="008C5B7C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C5B7C" w:rsidRPr="006C5483" w:rsidTr="00D66B29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C5B7C" w:rsidRPr="006C5483" w:rsidTr="00D66B29">
        <w:trPr>
          <w:trHeight w:val="280"/>
          <w:jc w:val="center"/>
        </w:trPr>
        <w:tc>
          <w:tcPr>
            <w:tcW w:w="5562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8C5B7C" w:rsidRPr="00AC431F" w:rsidRDefault="008C5B7C" w:rsidP="00D66B29">
            <w:pPr>
              <w:jc w:val="center"/>
            </w:pPr>
            <w:r w:rsidRPr="00AC431F">
              <w:t>57,2</w:t>
            </w:r>
          </w:p>
        </w:tc>
      </w:tr>
      <w:tr w:rsidR="008C5B7C" w:rsidRPr="006C5483" w:rsidTr="00D66B29">
        <w:trPr>
          <w:trHeight w:val="280"/>
          <w:jc w:val="center"/>
        </w:trPr>
        <w:tc>
          <w:tcPr>
            <w:tcW w:w="5562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8C5B7C" w:rsidRPr="00AC431F" w:rsidRDefault="008C5B7C" w:rsidP="00D66B29">
            <w:pPr>
              <w:jc w:val="center"/>
            </w:pPr>
            <w:r w:rsidRPr="00AC431F">
              <w:t>8,3</w:t>
            </w:r>
          </w:p>
        </w:tc>
      </w:tr>
      <w:tr w:rsidR="008C5B7C" w:rsidRPr="006C5483" w:rsidTr="00D66B29">
        <w:trPr>
          <w:trHeight w:val="345"/>
          <w:jc w:val="center"/>
        </w:trPr>
        <w:tc>
          <w:tcPr>
            <w:tcW w:w="5562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8C5B7C" w:rsidRPr="00AC431F" w:rsidRDefault="008C5B7C" w:rsidP="00D66B29">
            <w:pPr>
              <w:jc w:val="center"/>
            </w:pPr>
            <w:r w:rsidRPr="00AC431F">
              <w:t>18,5</w:t>
            </w:r>
          </w:p>
        </w:tc>
      </w:tr>
      <w:tr w:rsidR="008C5B7C" w:rsidRPr="006C5483" w:rsidTr="00D66B29">
        <w:trPr>
          <w:trHeight w:val="65"/>
          <w:jc w:val="center"/>
        </w:trPr>
        <w:tc>
          <w:tcPr>
            <w:tcW w:w="5562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8C5B7C" w:rsidRPr="00AC431F" w:rsidRDefault="008C5B7C" w:rsidP="00D66B29">
            <w:pPr>
              <w:jc w:val="center"/>
            </w:pPr>
            <w:r w:rsidRPr="00AC431F">
              <w:t>8,2</w:t>
            </w:r>
          </w:p>
        </w:tc>
      </w:tr>
      <w:tr w:rsidR="008C5B7C" w:rsidRPr="006C5483" w:rsidTr="00D66B29">
        <w:trPr>
          <w:trHeight w:val="336"/>
          <w:jc w:val="center"/>
        </w:trPr>
        <w:tc>
          <w:tcPr>
            <w:tcW w:w="5562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8C5B7C" w:rsidRDefault="008C5B7C" w:rsidP="00D66B29">
            <w:pPr>
              <w:jc w:val="center"/>
            </w:pPr>
            <w:r w:rsidRPr="00AC431F">
              <w:t>7,8</w:t>
            </w:r>
          </w:p>
        </w:tc>
      </w:tr>
    </w:tbl>
    <w:p w:rsidR="008C5B7C" w:rsidRPr="006C5483" w:rsidRDefault="008C5B7C" w:rsidP="008C5B7C"/>
    <w:p w:rsidR="008C5B7C" w:rsidRPr="006C5483" w:rsidRDefault="008C5B7C" w:rsidP="008C5B7C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8C5B7C" w:rsidRPr="006C5483" w:rsidTr="00D66B29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C5B7C" w:rsidRPr="006C5483" w:rsidTr="00D66B29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8C5B7C" w:rsidRPr="003E71D8" w:rsidRDefault="008C5B7C" w:rsidP="00D66B29">
            <w:pPr>
              <w:jc w:val="center"/>
            </w:pPr>
            <w:r w:rsidRPr="003E71D8">
              <w:t>32,2</w:t>
            </w:r>
          </w:p>
        </w:tc>
      </w:tr>
      <w:tr w:rsidR="008C5B7C" w:rsidRPr="006C5483" w:rsidTr="00D66B29">
        <w:trPr>
          <w:trHeight w:val="236"/>
          <w:jc w:val="center"/>
        </w:trPr>
        <w:tc>
          <w:tcPr>
            <w:tcW w:w="5553" w:type="dxa"/>
            <w:vAlign w:val="center"/>
          </w:tcPr>
          <w:p w:rsidR="008C5B7C" w:rsidRPr="006C5483" w:rsidRDefault="008C5B7C" w:rsidP="00D66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8C5B7C" w:rsidRDefault="008C5B7C" w:rsidP="00D66B29">
            <w:pPr>
              <w:jc w:val="center"/>
            </w:pPr>
            <w:r w:rsidRPr="003E71D8">
              <w:t>67,8</w:t>
            </w:r>
          </w:p>
        </w:tc>
      </w:tr>
    </w:tbl>
    <w:p w:rsidR="008C5B7C" w:rsidRPr="006C5483" w:rsidRDefault="008C5B7C" w:rsidP="008C5B7C">
      <w:pPr>
        <w:tabs>
          <w:tab w:val="left" w:pos="420"/>
        </w:tabs>
        <w:ind w:firstLine="540"/>
      </w:pPr>
    </w:p>
    <w:p w:rsidR="008C5B7C" w:rsidRDefault="008C5B7C" w:rsidP="008C5B7C">
      <w:pPr>
        <w:ind w:firstLine="567"/>
        <w:rPr>
          <w:i/>
          <w:szCs w:val="16"/>
        </w:rPr>
      </w:pPr>
    </w:p>
    <w:p w:rsidR="008C5B7C" w:rsidRDefault="008C5B7C" w:rsidP="008C5B7C">
      <w:pPr>
        <w:spacing w:after="200" w:line="276" w:lineRule="auto"/>
      </w:pPr>
      <w:r>
        <w:br w:type="page"/>
      </w:r>
      <w:bookmarkStart w:id="19" w:name="_GoBack"/>
      <w:bookmarkEnd w:id="19"/>
    </w:p>
    <w:sectPr w:rsidR="008C5B7C" w:rsidSect="007A3503"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7DB" w:rsidRDefault="006867DB" w:rsidP="00F2216F">
      <w:r>
        <w:separator/>
      </w:r>
    </w:p>
  </w:endnote>
  <w:endnote w:type="continuationSeparator" w:id="0">
    <w:p w:rsidR="006867DB" w:rsidRDefault="006867DB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C6EBB6EC-9F99-4BBB-B990-C4234B989077}"/>
    <w:embedBold r:id="rId2" w:fontKey="{E0BE37DF-017E-4FF1-8A09-C8D6A3C154DD}"/>
    <w:embedItalic r:id="rId3" w:fontKey="{8399669B-6F2D-413F-9EE7-5BFE3FD95F4C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  <w:embedItalic r:id="rId4" w:subsetted="1" w:fontKey="{37454D87-378F-4BAE-9F98-41FB0E983F1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036934" w:rsidRDefault="00036934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2295D42" wp14:editId="27EB81A6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036934" w:rsidRDefault="00036934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FD080A">
          <w:rPr>
            <w:noProof/>
          </w:rPr>
          <w:t>24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7DB" w:rsidRDefault="006867DB" w:rsidP="00F2216F">
      <w:r>
        <w:separator/>
      </w:r>
    </w:p>
  </w:footnote>
  <w:footnote w:type="continuationSeparator" w:id="0">
    <w:p w:rsidR="006867DB" w:rsidRDefault="006867DB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D060A2"/>
    <w:multiLevelType w:val="hybridMultilevel"/>
    <w:tmpl w:val="F78C5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8"/>
  </w:num>
  <w:num w:numId="5">
    <w:abstractNumId w:val="30"/>
  </w:num>
  <w:num w:numId="6">
    <w:abstractNumId w:val="4"/>
  </w:num>
  <w:num w:numId="7">
    <w:abstractNumId w:val="48"/>
  </w:num>
  <w:num w:numId="8">
    <w:abstractNumId w:val="39"/>
  </w:num>
  <w:num w:numId="9">
    <w:abstractNumId w:val="3"/>
  </w:num>
  <w:num w:numId="10">
    <w:abstractNumId w:val="44"/>
  </w:num>
  <w:num w:numId="11">
    <w:abstractNumId w:val="41"/>
  </w:num>
  <w:num w:numId="12">
    <w:abstractNumId w:val="9"/>
  </w:num>
  <w:num w:numId="13">
    <w:abstractNumId w:val="14"/>
  </w:num>
  <w:num w:numId="14">
    <w:abstractNumId w:val="27"/>
  </w:num>
  <w:num w:numId="15">
    <w:abstractNumId w:val="37"/>
  </w:num>
  <w:num w:numId="16">
    <w:abstractNumId w:val="40"/>
  </w:num>
  <w:num w:numId="17">
    <w:abstractNumId w:val="35"/>
  </w:num>
  <w:num w:numId="18">
    <w:abstractNumId w:val="11"/>
  </w:num>
  <w:num w:numId="19">
    <w:abstractNumId w:val="29"/>
  </w:num>
  <w:num w:numId="20">
    <w:abstractNumId w:val="47"/>
  </w:num>
  <w:num w:numId="21">
    <w:abstractNumId w:val="1"/>
  </w:num>
  <w:num w:numId="22">
    <w:abstractNumId w:val="0"/>
  </w:num>
  <w:num w:numId="23">
    <w:abstractNumId w:val="31"/>
  </w:num>
  <w:num w:numId="24">
    <w:abstractNumId w:val="34"/>
  </w:num>
  <w:num w:numId="25">
    <w:abstractNumId w:val="24"/>
  </w:num>
  <w:num w:numId="26">
    <w:abstractNumId w:val="32"/>
  </w:num>
  <w:num w:numId="27">
    <w:abstractNumId w:val="19"/>
  </w:num>
  <w:num w:numId="28">
    <w:abstractNumId w:val="18"/>
  </w:num>
  <w:num w:numId="29">
    <w:abstractNumId w:val="21"/>
  </w:num>
  <w:num w:numId="30">
    <w:abstractNumId w:val="26"/>
  </w:num>
  <w:num w:numId="31">
    <w:abstractNumId w:val="45"/>
  </w:num>
  <w:num w:numId="32">
    <w:abstractNumId w:val="22"/>
  </w:num>
  <w:num w:numId="33">
    <w:abstractNumId w:val="16"/>
  </w:num>
  <w:num w:numId="34">
    <w:abstractNumId w:val="12"/>
  </w:num>
  <w:num w:numId="35">
    <w:abstractNumId w:val="38"/>
  </w:num>
  <w:num w:numId="36">
    <w:abstractNumId w:val="46"/>
  </w:num>
  <w:num w:numId="37">
    <w:abstractNumId w:val="33"/>
  </w:num>
  <w:num w:numId="38">
    <w:abstractNumId w:val="7"/>
  </w:num>
  <w:num w:numId="39">
    <w:abstractNumId w:val="8"/>
  </w:num>
  <w:num w:numId="40">
    <w:abstractNumId w:val="42"/>
  </w:num>
  <w:num w:numId="41">
    <w:abstractNumId w:val="20"/>
  </w:num>
  <w:num w:numId="42">
    <w:abstractNumId w:val="13"/>
  </w:num>
  <w:num w:numId="43">
    <w:abstractNumId w:val="43"/>
  </w:num>
  <w:num w:numId="44">
    <w:abstractNumId w:val="23"/>
  </w:num>
  <w:num w:numId="45">
    <w:abstractNumId w:val="25"/>
  </w:num>
  <w:num w:numId="46">
    <w:abstractNumId w:val="6"/>
  </w:num>
  <w:num w:numId="47">
    <w:abstractNumId w:val="17"/>
  </w:num>
  <w:num w:numId="48">
    <w:abstractNumId w:val="36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DDF"/>
    <w:rsid w:val="00004E6E"/>
    <w:rsid w:val="000051FE"/>
    <w:rsid w:val="0000524B"/>
    <w:rsid w:val="000055D4"/>
    <w:rsid w:val="00005C70"/>
    <w:rsid w:val="00005CA4"/>
    <w:rsid w:val="00006BF9"/>
    <w:rsid w:val="00006D9B"/>
    <w:rsid w:val="0000767C"/>
    <w:rsid w:val="00010112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3697"/>
    <w:rsid w:val="00013B20"/>
    <w:rsid w:val="00013C62"/>
    <w:rsid w:val="000140B1"/>
    <w:rsid w:val="00014B63"/>
    <w:rsid w:val="00014E85"/>
    <w:rsid w:val="00015621"/>
    <w:rsid w:val="00017678"/>
    <w:rsid w:val="0001787C"/>
    <w:rsid w:val="00021578"/>
    <w:rsid w:val="000219BF"/>
    <w:rsid w:val="00021A9B"/>
    <w:rsid w:val="00022449"/>
    <w:rsid w:val="00022762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C2"/>
    <w:rsid w:val="00026A08"/>
    <w:rsid w:val="00026CA4"/>
    <w:rsid w:val="00026F35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4"/>
    <w:rsid w:val="0003693E"/>
    <w:rsid w:val="00037EAF"/>
    <w:rsid w:val="0004058A"/>
    <w:rsid w:val="00040D1F"/>
    <w:rsid w:val="00041F5E"/>
    <w:rsid w:val="00041FB9"/>
    <w:rsid w:val="0004226F"/>
    <w:rsid w:val="0004256E"/>
    <w:rsid w:val="0004285C"/>
    <w:rsid w:val="0004397B"/>
    <w:rsid w:val="0004415D"/>
    <w:rsid w:val="00047829"/>
    <w:rsid w:val="000478D1"/>
    <w:rsid w:val="00047F9F"/>
    <w:rsid w:val="00050639"/>
    <w:rsid w:val="00051A28"/>
    <w:rsid w:val="00051AA9"/>
    <w:rsid w:val="0005286A"/>
    <w:rsid w:val="0005404E"/>
    <w:rsid w:val="00054FFD"/>
    <w:rsid w:val="000551D6"/>
    <w:rsid w:val="000552A9"/>
    <w:rsid w:val="00055A28"/>
    <w:rsid w:val="00055F3A"/>
    <w:rsid w:val="0005693B"/>
    <w:rsid w:val="000571A5"/>
    <w:rsid w:val="000574A9"/>
    <w:rsid w:val="000600EE"/>
    <w:rsid w:val="00061168"/>
    <w:rsid w:val="00061840"/>
    <w:rsid w:val="00061F63"/>
    <w:rsid w:val="000627F3"/>
    <w:rsid w:val="00062F5D"/>
    <w:rsid w:val="00063BF4"/>
    <w:rsid w:val="00063F3D"/>
    <w:rsid w:val="00064131"/>
    <w:rsid w:val="000664F2"/>
    <w:rsid w:val="00066FD9"/>
    <w:rsid w:val="00071F45"/>
    <w:rsid w:val="00072659"/>
    <w:rsid w:val="00072C52"/>
    <w:rsid w:val="00072DC0"/>
    <w:rsid w:val="000734BE"/>
    <w:rsid w:val="00073AC3"/>
    <w:rsid w:val="00073CA3"/>
    <w:rsid w:val="000740D4"/>
    <w:rsid w:val="00074ADF"/>
    <w:rsid w:val="000753C5"/>
    <w:rsid w:val="0007541F"/>
    <w:rsid w:val="00077144"/>
    <w:rsid w:val="0007791B"/>
    <w:rsid w:val="000779E2"/>
    <w:rsid w:val="00077D19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6F23"/>
    <w:rsid w:val="00087979"/>
    <w:rsid w:val="0009124D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A3A"/>
    <w:rsid w:val="000A32D5"/>
    <w:rsid w:val="000A3D09"/>
    <w:rsid w:val="000A3EAE"/>
    <w:rsid w:val="000A3F9F"/>
    <w:rsid w:val="000A4006"/>
    <w:rsid w:val="000A42E5"/>
    <w:rsid w:val="000A431C"/>
    <w:rsid w:val="000A7D22"/>
    <w:rsid w:val="000B0254"/>
    <w:rsid w:val="000B0935"/>
    <w:rsid w:val="000B1ADE"/>
    <w:rsid w:val="000B1BD0"/>
    <w:rsid w:val="000B1E08"/>
    <w:rsid w:val="000B2089"/>
    <w:rsid w:val="000B22A8"/>
    <w:rsid w:val="000B277D"/>
    <w:rsid w:val="000B2D61"/>
    <w:rsid w:val="000B2D9C"/>
    <w:rsid w:val="000B5455"/>
    <w:rsid w:val="000B6328"/>
    <w:rsid w:val="000B6C80"/>
    <w:rsid w:val="000C0563"/>
    <w:rsid w:val="000C0A83"/>
    <w:rsid w:val="000C16DD"/>
    <w:rsid w:val="000C3793"/>
    <w:rsid w:val="000C3836"/>
    <w:rsid w:val="000C410C"/>
    <w:rsid w:val="000C4177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936"/>
    <w:rsid w:val="000E1E50"/>
    <w:rsid w:val="000E264D"/>
    <w:rsid w:val="000E3C66"/>
    <w:rsid w:val="000E439A"/>
    <w:rsid w:val="000E4759"/>
    <w:rsid w:val="000E4B0E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2D6A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2D29"/>
    <w:rsid w:val="00103235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5FD"/>
    <w:rsid w:val="001124AB"/>
    <w:rsid w:val="0011276F"/>
    <w:rsid w:val="00112A85"/>
    <w:rsid w:val="00113009"/>
    <w:rsid w:val="00113982"/>
    <w:rsid w:val="001140E4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6967"/>
    <w:rsid w:val="00127879"/>
    <w:rsid w:val="00131000"/>
    <w:rsid w:val="00131B4E"/>
    <w:rsid w:val="00131C56"/>
    <w:rsid w:val="00131D91"/>
    <w:rsid w:val="00132038"/>
    <w:rsid w:val="001320F5"/>
    <w:rsid w:val="00132367"/>
    <w:rsid w:val="00132F42"/>
    <w:rsid w:val="00133C0E"/>
    <w:rsid w:val="0013453D"/>
    <w:rsid w:val="00134A6C"/>
    <w:rsid w:val="00135167"/>
    <w:rsid w:val="00135BD3"/>
    <w:rsid w:val="00136690"/>
    <w:rsid w:val="00136C99"/>
    <w:rsid w:val="00137D9E"/>
    <w:rsid w:val="00140026"/>
    <w:rsid w:val="001401C4"/>
    <w:rsid w:val="0014184F"/>
    <w:rsid w:val="0014273D"/>
    <w:rsid w:val="00142830"/>
    <w:rsid w:val="00143230"/>
    <w:rsid w:val="0014402F"/>
    <w:rsid w:val="00144B86"/>
    <w:rsid w:val="001456C3"/>
    <w:rsid w:val="001461F9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32E"/>
    <w:rsid w:val="00157B92"/>
    <w:rsid w:val="001623DE"/>
    <w:rsid w:val="0016339D"/>
    <w:rsid w:val="00163A8F"/>
    <w:rsid w:val="00164B89"/>
    <w:rsid w:val="0016531E"/>
    <w:rsid w:val="00165BEF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B7B"/>
    <w:rsid w:val="00176FCB"/>
    <w:rsid w:val="00177EAF"/>
    <w:rsid w:val="001809CB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C2F"/>
    <w:rsid w:val="00184D80"/>
    <w:rsid w:val="00185478"/>
    <w:rsid w:val="00186D23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B06"/>
    <w:rsid w:val="00195F04"/>
    <w:rsid w:val="00197979"/>
    <w:rsid w:val="0019797C"/>
    <w:rsid w:val="00197CBE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0C28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72F0"/>
    <w:rsid w:val="001B7A62"/>
    <w:rsid w:val="001B7BD5"/>
    <w:rsid w:val="001C00D0"/>
    <w:rsid w:val="001C07BA"/>
    <w:rsid w:val="001C1A0B"/>
    <w:rsid w:val="001C1AB5"/>
    <w:rsid w:val="001C437E"/>
    <w:rsid w:val="001C49D6"/>
    <w:rsid w:val="001C4D6A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4D8C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EB3"/>
    <w:rsid w:val="001E41B4"/>
    <w:rsid w:val="001E4BED"/>
    <w:rsid w:val="001E5BD4"/>
    <w:rsid w:val="001E6E24"/>
    <w:rsid w:val="001E7B6A"/>
    <w:rsid w:val="001F097A"/>
    <w:rsid w:val="001F2AEF"/>
    <w:rsid w:val="001F2C10"/>
    <w:rsid w:val="001F3535"/>
    <w:rsid w:val="001F356F"/>
    <w:rsid w:val="001F557C"/>
    <w:rsid w:val="001F5682"/>
    <w:rsid w:val="001F5FCE"/>
    <w:rsid w:val="001F6128"/>
    <w:rsid w:val="001F7260"/>
    <w:rsid w:val="001F7E04"/>
    <w:rsid w:val="002000EE"/>
    <w:rsid w:val="0020045D"/>
    <w:rsid w:val="00200829"/>
    <w:rsid w:val="0020133A"/>
    <w:rsid w:val="00202340"/>
    <w:rsid w:val="00202C21"/>
    <w:rsid w:val="00203181"/>
    <w:rsid w:val="00204140"/>
    <w:rsid w:val="00204155"/>
    <w:rsid w:val="00204B15"/>
    <w:rsid w:val="00204FCA"/>
    <w:rsid w:val="002051C8"/>
    <w:rsid w:val="002056C2"/>
    <w:rsid w:val="00206359"/>
    <w:rsid w:val="00206CCA"/>
    <w:rsid w:val="0020723D"/>
    <w:rsid w:val="0020749C"/>
    <w:rsid w:val="00207A2A"/>
    <w:rsid w:val="0021192E"/>
    <w:rsid w:val="00211B45"/>
    <w:rsid w:val="00211EE4"/>
    <w:rsid w:val="00212311"/>
    <w:rsid w:val="00212AE4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27687"/>
    <w:rsid w:val="0023043D"/>
    <w:rsid w:val="00230BB5"/>
    <w:rsid w:val="002315B7"/>
    <w:rsid w:val="00231631"/>
    <w:rsid w:val="00231CE9"/>
    <w:rsid w:val="00231F4F"/>
    <w:rsid w:val="00232748"/>
    <w:rsid w:val="002336B1"/>
    <w:rsid w:val="00233BAD"/>
    <w:rsid w:val="00233D85"/>
    <w:rsid w:val="00234A5A"/>
    <w:rsid w:val="00234B8A"/>
    <w:rsid w:val="002355F2"/>
    <w:rsid w:val="00235692"/>
    <w:rsid w:val="002369A0"/>
    <w:rsid w:val="00237792"/>
    <w:rsid w:val="00240EC8"/>
    <w:rsid w:val="00242C66"/>
    <w:rsid w:val="00243C79"/>
    <w:rsid w:val="00244371"/>
    <w:rsid w:val="00244BF3"/>
    <w:rsid w:val="00244DD2"/>
    <w:rsid w:val="00245FC5"/>
    <w:rsid w:val="002460CF"/>
    <w:rsid w:val="00246588"/>
    <w:rsid w:val="002473B5"/>
    <w:rsid w:val="002476B0"/>
    <w:rsid w:val="00247C4A"/>
    <w:rsid w:val="00250891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5656"/>
    <w:rsid w:val="002567AE"/>
    <w:rsid w:val="002567E4"/>
    <w:rsid w:val="00256A64"/>
    <w:rsid w:val="00256CA3"/>
    <w:rsid w:val="002570B3"/>
    <w:rsid w:val="00257244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E41"/>
    <w:rsid w:val="002713B2"/>
    <w:rsid w:val="0027252D"/>
    <w:rsid w:val="00272570"/>
    <w:rsid w:val="00273431"/>
    <w:rsid w:val="00273498"/>
    <w:rsid w:val="00274E2B"/>
    <w:rsid w:val="0027532F"/>
    <w:rsid w:val="00275A4B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3CC5"/>
    <w:rsid w:val="0028455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6B6"/>
    <w:rsid w:val="002A374A"/>
    <w:rsid w:val="002A3B59"/>
    <w:rsid w:val="002A4584"/>
    <w:rsid w:val="002A4B36"/>
    <w:rsid w:val="002A6026"/>
    <w:rsid w:val="002A6039"/>
    <w:rsid w:val="002A617E"/>
    <w:rsid w:val="002A6ADC"/>
    <w:rsid w:val="002B06A8"/>
    <w:rsid w:val="002B0A8F"/>
    <w:rsid w:val="002B14EF"/>
    <w:rsid w:val="002B16AC"/>
    <w:rsid w:val="002B17CF"/>
    <w:rsid w:val="002B277F"/>
    <w:rsid w:val="002B390F"/>
    <w:rsid w:val="002B414D"/>
    <w:rsid w:val="002B42B3"/>
    <w:rsid w:val="002B6413"/>
    <w:rsid w:val="002B67F5"/>
    <w:rsid w:val="002C0704"/>
    <w:rsid w:val="002C07BD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7058"/>
    <w:rsid w:val="002D72AD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DD5"/>
    <w:rsid w:val="002E5E6C"/>
    <w:rsid w:val="002E62FA"/>
    <w:rsid w:val="002E75D4"/>
    <w:rsid w:val="002E7E22"/>
    <w:rsid w:val="002F0279"/>
    <w:rsid w:val="002F13FD"/>
    <w:rsid w:val="002F20A7"/>
    <w:rsid w:val="002F247E"/>
    <w:rsid w:val="002F2991"/>
    <w:rsid w:val="002F2CAB"/>
    <w:rsid w:val="002F411C"/>
    <w:rsid w:val="002F446C"/>
    <w:rsid w:val="002F45C6"/>
    <w:rsid w:val="002F5058"/>
    <w:rsid w:val="002F509B"/>
    <w:rsid w:val="002F5F8D"/>
    <w:rsid w:val="002F7EA2"/>
    <w:rsid w:val="00300443"/>
    <w:rsid w:val="00300FD1"/>
    <w:rsid w:val="00301DA6"/>
    <w:rsid w:val="003027E9"/>
    <w:rsid w:val="00302FDC"/>
    <w:rsid w:val="003031B7"/>
    <w:rsid w:val="00303D3A"/>
    <w:rsid w:val="00304A30"/>
    <w:rsid w:val="003062E8"/>
    <w:rsid w:val="003069BF"/>
    <w:rsid w:val="00306C59"/>
    <w:rsid w:val="003074BB"/>
    <w:rsid w:val="00307529"/>
    <w:rsid w:val="00307B86"/>
    <w:rsid w:val="00310617"/>
    <w:rsid w:val="003106A7"/>
    <w:rsid w:val="00311296"/>
    <w:rsid w:val="00311394"/>
    <w:rsid w:val="0031173D"/>
    <w:rsid w:val="00313022"/>
    <w:rsid w:val="003134B6"/>
    <w:rsid w:val="0031517A"/>
    <w:rsid w:val="00315F00"/>
    <w:rsid w:val="003160D3"/>
    <w:rsid w:val="00316235"/>
    <w:rsid w:val="003164FF"/>
    <w:rsid w:val="003167C6"/>
    <w:rsid w:val="00317360"/>
    <w:rsid w:val="00317DDD"/>
    <w:rsid w:val="0032044A"/>
    <w:rsid w:val="00320E55"/>
    <w:rsid w:val="00321032"/>
    <w:rsid w:val="003226C5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CDA"/>
    <w:rsid w:val="00332700"/>
    <w:rsid w:val="00332756"/>
    <w:rsid w:val="00332C0C"/>
    <w:rsid w:val="00332F7C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3AA9"/>
    <w:rsid w:val="003443F2"/>
    <w:rsid w:val="00344F79"/>
    <w:rsid w:val="003454FD"/>
    <w:rsid w:val="00345741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EA0"/>
    <w:rsid w:val="00351198"/>
    <w:rsid w:val="003513D1"/>
    <w:rsid w:val="003516B9"/>
    <w:rsid w:val="00352094"/>
    <w:rsid w:val="00353201"/>
    <w:rsid w:val="00353983"/>
    <w:rsid w:val="00353BD6"/>
    <w:rsid w:val="003556A6"/>
    <w:rsid w:val="00355FB0"/>
    <w:rsid w:val="003563CD"/>
    <w:rsid w:val="003566ED"/>
    <w:rsid w:val="003573AA"/>
    <w:rsid w:val="003574A7"/>
    <w:rsid w:val="00360234"/>
    <w:rsid w:val="0036063F"/>
    <w:rsid w:val="00363021"/>
    <w:rsid w:val="00363023"/>
    <w:rsid w:val="00363308"/>
    <w:rsid w:val="00364B3D"/>
    <w:rsid w:val="00364F8B"/>
    <w:rsid w:val="003654C4"/>
    <w:rsid w:val="00366669"/>
    <w:rsid w:val="00366A7D"/>
    <w:rsid w:val="00366EE8"/>
    <w:rsid w:val="00367F66"/>
    <w:rsid w:val="00370C04"/>
    <w:rsid w:val="00371259"/>
    <w:rsid w:val="003724EF"/>
    <w:rsid w:val="00372BA5"/>
    <w:rsid w:val="003737E2"/>
    <w:rsid w:val="00373869"/>
    <w:rsid w:val="00373885"/>
    <w:rsid w:val="003738B1"/>
    <w:rsid w:val="003746B0"/>
    <w:rsid w:val="00375045"/>
    <w:rsid w:val="00375064"/>
    <w:rsid w:val="0037586E"/>
    <w:rsid w:val="00377097"/>
    <w:rsid w:val="00377645"/>
    <w:rsid w:val="003800B9"/>
    <w:rsid w:val="00380B66"/>
    <w:rsid w:val="00380ED8"/>
    <w:rsid w:val="0038107C"/>
    <w:rsid w:val="003812A8"/>
    <w:rsid w:val="00383016"/>
    <w:rsid w:val="003835E4"/>
    <w:rsid w:val="00383D71"/>
    <w:rsid w:val="003855B6"/>
    <w:rsid w:val="0038666E"/>
    <w:rsid w:val="00386EE7"/>
    <w:rsid w:val="0038763E"/>
    <w:rsid w:val="003876EF"/>
    <w:rsid w:val="00390262"/>
    <w:rsid w:val="003903B7"/>
    <w:rsid w:val="003912F1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7212"/>
    <w:rsid w:val="00397B2E"/>
    <w:rsid w:val="00397FCD"/>
    <w:rsid w:val="00397FFC"/>
    <w:rsid w:val="003A04A1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53AE"/>
    <w:rsid w:val="003B6157"/>
    <w:rsid w:val="003B6356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18C"/>
    <w:rsid w:val="003D03BD"/>
    <w:rsid w:val="003D0AEC"/>
    <w:rsid w:val="003D19CF"/>
    <w:rsid w:val="003D2B90"/>
    <w:rsid w:val="003D2CD8"/>
    <w:rsid w:val="003D4B1E"/>
    <w:rsid w:val="003D4FD1"/>
    <w:rsid w:val="003D5566"/>
    <w:rsid w:val="003D6557"/>
    <w:rsid w:val="003D730E"/>
    <w:rsid w:val="003E0CE3"/>
    <w:rsid w:val="003E18CD"/>
    <w:rsid w:val="003E18EB"/>
    <w:rsid w:val="003E19C0"/>
    <w:rsid w:val="003E1BDE"/>
    <w:rsid w:val="003E20DB"/>
    <w:rsid w:val="003E4F3F"/>
    <w:rsid w:val="003E54B7"/>
    <w:rsid w:val="003E5B31"/>
    <w:rsid w:val="003E6304"/>
    <w:rsid w:val="003E71F9"/>
    <w:rsid w:val="003E76E2"/>
    <w:rsid w:val="003F13DA"/>
    <w:rsid w:val="003F20C4"/>
    <w:rsid w:val="003F3254"/>
    <w:rsid w:val="003F3BA9"/>
    <w:rsid w:val="003F4A69"/>
    <w:rsid w:val="003F53B5"/>
    <w:rsid w:val="003F54A8"/>
    <w:rsid w:val="003F5709"/>
    <w:rsid w:val="003F5E84"/>
    <w:rsid w:val="003F6E34"/>
    <w:rsid w:val="003F732F"/>
    <w:rsid w:val="003F7E07"/>
    <w:rsid w:val="004003B0"/>
    <w:rsid w:val="00400D6E"/>
    <w:rsid w:val="00401B51"/>
    <w:rsid w:val="00401F63"/>
    <w:rsid w:val="00402842"/>
    <w:rsid w:val="00402BF3"/>
    <w:rsid w:val="00403850"/>
    <w:rsid w:val="00403E6C"/>
    <w:rsid w:val="0040472B"/>
    <w:rsid w:val="00404CDE"/>
    <w:rsid w:val="00405AAA"/>
    <w:rsid w:val="00406391"/>
    <w:rsid w:val="00406D41"/>
    <w:rsid w:val="0040700F"/>
    <w:rsid w:val="00407328"/>
    <w:rsid w:val="00407449"/>
    <w:rsid w:val="004113C2"/>
    <w:rsid w:val="00411409"/>
    <w:rsid w:val="004117F6"/>
    <w:rsid w:val="00411B04"/>
    <w:rsid w:val="00411BDA"/>
    <w:rsid w:val="00413BA1"/>
    <w:rsid w:val="0041446B"/>
    <w:rsid w:val="004146A7"/>
    <w:rsid w:val="0041481D"/>
    <w:rsid w:val="00414C75"/>
    <w:rsid w:val="00415650"/>
    <w:rsid w:val="00415874"/>
    <w:rsid w:val="00415EC3"/>
    <w:rsid w:val="004164B4"/>
    <w:rsid w:val="00416775"/>
    <w:rsid w:val="00416AE3"/>
    <w:rsid w:val="00416C7C"/>
    <w:rsid w:val="00416D6B"/>
    <w:rsid w:val="00417E11"/>
    <w:rsid w:val="00420408"/>
    <w:rsid w:val="00420E80"/>
    <w:rsid w:val="004220D2"/>
    <w:rsid w:val="00422CAE"/>
    <w:rsid w:val="00423425"/>
    <w:rsid w:val="004248D8"/>
    <w:rsid w:val="00424F4B"/>
    <w:rsid w:val="00425AB0"/>
    <w:rsid w:val="0042602A"/>
    <w:rsid w:val="00426BA2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57698"/>
    <w:rsid w:val="004601DD"/>
    <w:rsid w:val="00460256"/>
    <w:rsid w:val="004603FB"/>
    <w:rsid w:val="004606DD"/>
    <w:rsid w:val="00462DB7"/>
    <w:rsid w:val="004635A8"/>
    <w:rsid w:val="00463E50"/>
    <w:rsid w:val="00464765"/>
    <w:rsid w:val="00464DCC"/>
    <w:rsid w:val="00464E33"/>
    <w:rsid w:val="00465356"/>
    <w:rsid w:val="00465F32"/>
    <w:rsid w:val="00466AFD"/>
    <w:rsid w:val="004672F4"/>
    <w:rsid w:val="00467344"/>
    <w:rsid w:val="00467CB0"/>
    <w:rsid w:val="00471466"/>
    <w:rsid w:val="0047169F"/>
    <w:rsid w:val="0047179F"/>
    <w:rsid w:val="0047286A"/>
    <w:rsid w:val="00472905"/>
    <w:rsid w:val="00472B09"/>
    <w:rsid w:val="00472BFA"/>
    <w:rsid w:val="00472C20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220E"/>
    <w:rsid w:val="004834CF"/>
    <w:rsid w:val="0048356E"/>
    <w:rsid w:val="00483A53"/>
    <w:rsid w:val="0048440A"/>
    <w:rsid w:val="00484FE5"/>
    <w:rsid w:val="004859B3"/>
    <w:rsid w:val="00485F69"/>
    <w:rsid w:val="004864EE"/>
    <w:rsid w:val="0048677F"/>
    <w:rsid w:val="0048721B"/>
    <w:rsid w:val="004878C6"/>
    <w:rsid w:val="00487CCB"/>
    <w:rsid w:val="00487D23"/>
    <w:rsid w:val="004905F5"/>
    <w:rsid w:val="00490698"/>
    <w:rsid w:val="00490D11"/>
    <w:rsid w:val="00490E54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70FE"/>
    <w:rsid w:val="004B7AB0"/>
    <w:rsid w:val="004B7EDA"/>
    <w:rsid w:val="004C06E0"/>
    <w:rsid w:val="004C0E02"/>
    <w:rsid w:val="004C0F30"/>
    <w:rsid w:val="004C17E7"/>
    <w:rsid w:val="004C18C5"/>
    <w:rsid w:val="004C3891"/>
    <w:rsid w:val="004C3BFE"/>
    <w:rsid w:val="004C6410"/>
    <w:rsid w:val="004C64A9"/>
    <w:rsid w:val="004C724C"/>
    <w:rsid w:val="004C7406"/>
    <w:rsid w:val="004D1071"/>
    <w:rsid w:val="004D1884"/>
    <w:rsid w:val="004D1DD4"/>
    <w:rsid w:val="004D2161"/>
    <w:rsid w:val="004D236D"/>
    <w:rsid w:val="004D2B49"/>
    <w:rsid w:val="004D34A3"/>
    <w:rsid w:val="004D3760"/>
    <w:rsid w:val="004D3C4D"/>
    <w:rsid w:val="004D3E68"/>
    <w:rsid w:val="004D4D65"/>
    <w:rsid w:val="004D5C04"/>
    <w:rsid w:val="004D6BDC"/>
    <w:rsid w:val="004D6C8B"/>
    <w:rsid w:val="004D6EBF"/>
    <w:rsid w:val="004D7421"/>
    <w:rsid w:val="004E0141"/>
    <w:rsid w:val="004E05DF"/>
    <w:rsid w:val="004E1B9B"/>
    <w:rsid w:val="004E2528"/>
    <w:rsid w:val="004E2B71"/>
    <w:rsid w:val="004E46D0"/>
    <w:rsid w:val="004E524A"/>
    <w:rsid w:val="004E57C2"/>
    <w:rsid w:val="004E601C"/>
    <w:rsid w:val="004E66B6"/>
    <w:rsid w:val="004E6B7E"/>
    <w:rsid w:val="004E7ED1"/>
    <w:rsid w:val="004F00DC"/>
    <w:rsid w:val="004F2519"/>
    <w:rsid w:val="004F3136"/>
    <w:rsid w:val="004F512A"/>
    <w:rsid w:val="004F55CB"/>
    <w:rsid w:val="004F55F7"/>
    <w:rsid w:val="004F6117"/>
    <w:rsid w:val="004F64A2"/>
    <w:rsid w:val="004F66E4"/>
    <w:rsid w:val="004F6B7D"/>
    <w:rsid w:val="004F6F5C"/>
    <w:rsid w:val="004F7E56"/>
    <w:rsid w:val="005004FE"/>
    <w:rsid w:val="00500DBA"/>
    <w:rsid w:val="005010F8"/>
    <w:rsid w:val="00501458"/>
    <w:rsid w:val="00501E4F"/>
    <w:rsid w:val="00502D38"/>
    <w:rsid w:val="00503433"/>
    <w:rsid w:val="00503E78"/>
    <w:rsid w:val="00504813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6B8D"/>
    <w:rsid w:val="00527439"/>
    <w:rsid w:val="00530421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91C"/>
    <w:rsid w:val="00537B3D"/>
    <w:rsid w:val="005403B6"/>
    <w:rsid w:val="005416BF"/>
    <w:rsid w:val="00542FB4"/>
    <w:rsid w:val="00543592"/>
    <w:rsid w:val="0054390A"/>
    <w:rsid w:val="0054549A"/>
    <w:rsid w:val="00546036"/>
    <w:rsid w:val="0054603E"/>
    <w:rsid w:val="00546368"/>
    <w:rsid w:val="00546724"/>
    <w:rsid w:val="005476A5"/>
    <w:rsid w:val="00551F4C"/>
    <w:rsid w:val="00552168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242F"/>
    <w:rsid w:val="00562AE7"/>
    <w:rsid w:val="00562FEE"/>
    <w:rsid w:val="00563CE9"/>
    <w:rsid w:val="00564B6F"/>
    <w:rsid w:val="00566013"/>
    <w:rsid w:val="00566183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3AA5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86ED6"/>
    <w:rsid w:val="00590B2C"/>
    <w:rsid w:val="00590CDF"/>
    <w:rsid w:val="00590D16"/>
    <w:rsid w:val="00590F6C"/>
    <w:rsid w:val="00591126"/>
    <w:rsid w:val="00591D65"/>
    <w:rsid w:val="00592A5C"/>
    <w:rsid w:val="00593234"/>
    <w:rsid w:val="00593CBA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34AD"/>
    <w:rsid w:val="005A3F82"/>
    <w:rsid w:val="005A477E"/>
    <w:rsid w:val="005A495B"/>
    <w:rsid w:val="005A533E"/>
    <w:rsid w:val="005A57AB"/>
    <w:rsid w:val="005A5AE1"/>
    <w:rsid w:val="005A5D42"/>
    <w:rsid w:val="005A5FAC"/>
    <w:rsid w:val="005A690C"/>
    <w:rsid w:val="005A71D3"/>
    <w:rsid w:val="005A793B"/>
    <w:rsid w:val="005A7F4D"/>
    <w:rsid w:val="005B08F2"/>
    <w:rsid w:val="005B11F2"/>
    <w:rsid w:val="005B13B6"/>
    <w:rsid w:val="005B1685"/>
    <w:rsid w:val="005B17DB"/>
    <w:rsid w:val="005B1A67"/>
    <w:rsid w:val="005B20D6"/>
    <w:rsid w:val="005B3401"/>
    <w:rsid w:val="005B3EEA"/>
    <w:rsid w:val="005B4C54"/>
    <w:rsid w:val="005B4E45"/>
    <w:rsid w:val="005B62A0"/>
    <w:rsid w:val="005B658A"/>
    <w:rsid w:val="005B6899"/>
    <w:rsid w:val="005B7933"/>
    <w:rsid w:val="005C04B1"/>
    <w:rsid w:val="005C0C06"/>
    <w:rsid w:val="005C15A4"/>
    <w:rsid w:val="005C1889"/>
    <w:rsid w:val="005C18E2"/>
    <w:rsid w:val="005C2661"/>
    <w:rsid w:val="005C3B84"/>
    <w:rsid w:val="005C48A6"/>
    <w:rsid w:val="005C4EFD"/>
    <w:rsid w:val="005C6314"/>
    <w:rsid w:val="005C643D"/>
    <w:rsid w:val="005C6450"/>
    <w:rsid w:val="005C6BFB"/>
    <w:rsid w:val="005C6FC5"/>
    <w:rsid w:val="005C713A"/>
    <w:rsid w:val="005C7211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58A2"/>
    <w:rsid w:val="005D598A"/>
    <w:rsid w:val="005D5EA1"/>
    <w:rsid w:val="005D6B9A"/>
    <w:rsid w:val="005E064F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7A08"/>
    <w:rsid w:val="005F1A7E"/>
    <w:rsid w:val="005F20E3"/>
    <w:rsid w:val="005F2144"/>
    <w:rsid w:val="005F25DD"/>
    <w:rsid w:val="005F301A"/>
    <w:rsid w:val="005F3FB3"/>
    <w:rsid w:val="005F6428"/>
    <w:rsid w:val="005F6738"/>
    <w:rsid w:val="005F6C09"/>
    <w:rsid w:val="005F7CC6"/>
    <w:rsid w:val="00601199"/>
    <w:rsid w:val="00601889"/>
    <w:rsid w:val="00602108"/>
    <w:rsid w:val="006025FF"/>
    <w:rsid w:val="00602937"/>
    <w:rsid w:val="0060308F"/>
    <w:rsid w:val="00603564"/>
    <w:rsid w:val="006036FF"/>
    <w:rsid w:val="006062A6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7BE"/>
    <w:rsid w:val="00642EFA"/>
    <w:rsid w:val="006435CF"/>
    <w:rsid w:val="00643707"/>
    <w:rsid w:val="00643AAC"/>
    <w:rsid w:val="00643FAC"/>
    <w:rsid w:val="00646A6A"/>
    <w:rsid w:val="00646E39"/>
    <w:rsid w:val="00647EA4"/>
    <w:rsid w:val="00650906"/>
    <w:rsid w:val="00650A57"/>
    <w:rsid w:val="00651BCF"/>
    <w:rsid w:val="00651DB6"/>
    <w:rsid w:val="00652B39"/>
    <w:rsid w:val="00653474"/>
    <w:rsid w:val="00654ACD"/>
    <w:rsid w:val="00655403"/>
    <w:rsid w:val="006557EF"/>
    <w:rsid w:val="00656EC3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D03"/>
    <w:rsid w:val="006673DB"/>
    <w:rsid w:val="00667457"/>
    <w:rsid w:val="00667D31"/>
    <w:rsid w:val="00670221"/>
    <w:rsid w:val="00670FC7"/>
    <w:rsid w:val="00671229"/>
    <w:rsid w:val="006712A6"/>
    <w:rsid w:val="00671CCD"/>
    <w:rsid w:val="006727D0"/>
    <w:rsid w:val="00672D55"/>
    <w:rsid w:val="00673240"/>
    <w:rsid w:val="0067351C"/>
    <w:rsid w:val="00673E86"/>
    <w:rsid w:val="00674310"/>
    <w:rsid w:val="00674448"/>
    <w:rsid w:val="006752C3"/>
    <w:rsid w:val="00675889"/>
    <w:rsid w:val="00675EFB"/>
    <w:rsid w:val="0067628F"/>
    <w:rsid w:val="0067677D"/>
    <w:rsid w:val="00676E28"/>
    <w:rsid w:val="006773A9"/>
    <w:rsid w:val="00680A49"/>
    <w:rsid w:val="006818EB"/>
    <w:rsid w:val="006819A0"/>
    <w:rsid w:val="006826B5"/>
    <w:rsid w:val="0068312B"/>
    <w:rsid w:val="00683157"/>
    <w:rsid w:val="006854FD"/>
    <w:rsid w:val="006867DB"/>
    <w:rsid w:val="00687382"/>
    <w:rsid w:val="00690220"/>
    <w:rsid w:val="006909C9"/>
    <w:rsid w:val="00690F04"/>
    <w:rsid w:val="006927BF"/>
    <w:rsid w:val="00693536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79B"/>
    <w:rsid w:val="006A3E23"/>
    <w:rsid w:val="006A3E62"/>
    <w:rsid w:val="006A46FC"/>
    <w:rsid w:val="006A4D05"/>
    <w:rsid w:val="006A5666"/>
    <w:rsid w:val="006A5A60"/>
    <w:rsid w:val="006A5F46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86F"/>
    <w:rsid w:val="006C6BBC"/>
    <w:rsid w:val="006C74C0"/>
    <w:rsid w:val="006C7597"/>
    <w:rsid w:val="006D0343"/>
    <w:rsid w:val="006D03D5"/>
    <w:rsid w:val="006D0F9E"/>
    <w:rsid w:val="006D212D"/>
    <w:rsid w:val="006D39A8"/>
    <w:rsid w:val="006D45D7"/>
    <w:rsid w:val="006D4A92"/>
    <w:rsid w:val="006D4E90"/>
    <w:rsid w:val="006D5FC9"/>
    <w:rsid w:val="006D65CA"/>
    <w:rsid w:val="006D6CF4"/>
    <w:rsid w:val="006D6E16"/>
    <w:rsid w:val="006D6F73"/>
    <w:rsid w:val="006D7F2D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5150"/>
    <w:rsid w:val="006E5A38"/>
    <w:rsid w:val="006E5C39"/>
    <w:rsid w:val="006E6571"/>
    <w:rsid w:val="006E6CA4"/>
    <w:rsid w:val="006E728F"/>
    <w:rsid w:val="006E7BC7"/>
    <w:rsid w:val="006F06CC"/>
    <w:rsid w:val="006F156A"/>
    <w:rsid w:val="006F1788"/>
    <w:rsid w:val="006F32B6"/>
    <w:rsid w:val="006F3C41"/>
    <w:rsid w:val="006F4302"/>
    <w:rsid w:val="006F5992"/>
    <w:rsid w:val="006F6667"/>
    <w:rsid w:val="006F6B9E"/>
    <w:rsid w:val="006F77B2"/>
    <w:rsid w:val="006F7B41"/>
    <w:rsid w:val="0070069F"/>
    <w:rsid w:val="00700C23"/>
    <w:rsid w:val="007012D0"/>
    <w:rsid w:val="007017F7"/>
    <w:rsid w:val="0070211F"/>
    <w:rsid w:val="0070328D"/>
    <w:rsid w:val="00703806"/>
    <w:rsid w:val="00703DD7"/>
    <w:rsid w:val="00705A3F"/>
    <w:rsid w:val="00705AF8"/>
    <w:rsid w:val="00705B74"/>
    <w:rsid w:val="00706212"/>
    <w:rsid w:val="0070625A"/>
    <w:rsid w:val="0070633F"/>
    <w:rsid w:val="00706704"/>
    <w:rsid w:val="00711FC8"/>
    <w:rsid w:val="00712278"/>
    <w:rsid w:val="007123C3"/>
    <w:rsid w:val="007149BA"/>
    <w:rsid w:val="00715B52"/>
    <w:rsid w:val="00715DAC"/>
    <w:rsid w:val="00716594"/>
    <w:rsid w:val="007177A9"/>
    <w:rsid w:val="007204C3"/>
    <w:rsid w:val="00721874"/>
    <w:rsid w:val="007227A0"/>
    <w:rsid w:val="00722B42"/>
    <w:rsid w:val="00723462"/>
    <w:rsid w:val="00726C59"/>
    <w:rsid w:val="00727A60"/>
    <w:rsid w:val="00730E76"/>
    <w:rsid w:val="00730E78"/>
    <w:rsid w:val="0073151F"/>
    <w:rsid w:val="00731621"/>
    <w:rsid w:val="00731706"/>
    <w:rsid w:val="00731A6A"/>
    <w:rsid w:val="00732866"/>
    <w:rsid w:val="00732E36"/>
    <w:rsid w:val="00732F6A"/>
    <w:rsid w:val="00732F90"/>
    <w:rsid w:val="007330AC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6EEB"/>
    <w:rsid w:val="007570FC"/>
    <w:rsid w:val="00757173"/>
    <w:rsid w:val="00757197"/>
    <w:rsid w:val="00760ACD"/>
    <w:rsid w:val="00760AD7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5C3"/>
    <w:rsid w:val="00766956"/>
    <w:rsid w:val="0076738E"/>
    <w:rsid w:val="007700C7"/>
    <w:rsid w:val="00770DDB"/>
    <w:rsid w:val="00770EFB"/>
    <w:rsid w:val="00770F93"/>
    <w:rsid w:val="007722E6"/>
    <w:rsid w:val="007726BB"/>
    <w:rsid w:val="00773077"/>
    <w:rsid w:val="00773EF1"/>
    <w:rsid w:val="0077659F"/>
    <w:rsid w:val="00776830"/>
    <w:rsid w:val="00776965"/>
    <w:rsid w:val="00776CDA"/>
    <w:rsid w:val="00781147"/>
    <w:rsid w:val="0078207F"/>
    <w:rsid w:val="0078239D"/>
    <w:rsid w:val="00782703"/>
    <w:rsid w:val="0078382D"/>
    <w:rsid w:val="0078400E"/>
    <w:rsid w:val="007858B2"/>
    <w:rsid w:val="007860C1"/>
    <w:rsid w:val="00786351"/>
    <w:rsid w:val="007868D8"/>
    <w:rsid w:val="00786C37"/>
    <w:rsid w:val="00790A90"/>
    <w:rsid w:val="00793257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503"/>
    <w:rsid w:val="007A5972"/>
    <w:rsid w:val="007A77EA"/>
    <w:rsid w:val="007B0291"/>
    <w:rsid w:val="007B0901"/>
    <w:rsid w:val="007B144F"/>
    <w:rsid w:val="007B21CF"/>
    <w:rsid w:val="007B2279"/>
    <w:rsid w:val="007B27D0"/>
    <w:rsid w:val="007B29B6"/>
    <w:rsid w:val="007B2AC4"/>
    <w:rsid w:val="007B43C8"/>
    <w:rsid w:val="007B4621"/>
    <w:rsid w:val="007B6757"/>
    <w:rsid w:val="007C1392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6952"/>
    <w:rsid w:val="007C6FD0"/>
    <w:rsid w:val="007C71DF"/>
    <w:rsid w:val="007C7C60"/>
    <w:rsid w:val="007D043F"/>
    <w:rsid w:val="007D1665"/>
    <w:rsid w:val="007D173A"/>
    <w:rsid w:val="007D2081"/>
    <w:rsid w:val="007D213A"/>
    <w:rsid w:val="007D2ACB"/>
    <w:rsid w:val="007D2EFF"/>
    <w:rsid w:val="007D3467"/>
    <w:rsid w:val="007D43B7"/>
    <w:rsid w:val="007D5243"/>
    <w:rsid w:val="007D5741"/>
    <w:rsid w:val="007D5781"/>
    <w:rsid w:val="007D5A7E"/>
    <w:rsid w:val="007D5E11"/>
    <w:rsid w:val="007D6B51"/>
    <w:rsid w:val="007D6DE7"/>
    <w:rsid w:val="007E0D50"/>
    <w:rsid w:val="007E132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054"/>
    <w:rsid w:val="007F2159"/>
    <w:rsid w:val="007F27E7"/>
    <w:rsid w:val="007F2E98"/>
    <w:rsid w:val="007F3AB3"/>
    <w:rsid w:val="007F3F4D"/>
    <w:rsid w:val="007F40AA"/>
    <w:rsid w:val="007F4D6C"/>
    <w:rsid w:val="007F5DB5"/>
    <w:rsid w:val="007F6841"/>
    <w:rsid w:val="007F6D32"/>
    <w:rsid w:val="007F70A5"/>
    <w:rsid w:val="007F7EEC"/>
    <w:rsid w:val="00800124"/>
    <w:rsid w:val="00800CDE"/>
    <w:rsid w:val="00801823"/>
    <w:rsid w:val="00802287"/>
    <w:rsid w:val="008028F1"/>
    <w:rsid w:val="0080461C"/>
    <w:rsid w:val="00804D57"/>
    <w:rsid w:val="008054AB"/>
    <w:rsid w:val="00805A36"/>
    <w:rsid w:val="00805A4B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FEB"/>
    <w:rsid w:val="008142B3"/>
    <w:rsid w:val="00815223"/>
    <w:rsid w:val="008152C6"/>
    <w:rsid w:val="0081593A"/>
    <w:rsid w:val="00815C04"/>
    <w:rsid w:val="00816BE1"/>
    <w:rsid w:val="008212D5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10BB"/>
    <w:rsid w:val="00831619"/>
    <w:rsid w:val="00831D12"/>
    <w:rsid w:val="008324ED"/>
    <w:rsid w:val="00833192"/>
    <w:rsid w:val="00833600"/>
    <w:rsid w:val="00834526"/>
    <w:rsid w:val="008359A3"/>
    <w:rsid w:val="00835D36"/>
    <w:rsid w:val="00835E16"/>
    <w:rsid w:val="00840E55"/>
    <w:rsid w:val="0084147E"/>
    <w:rsid w:val="00841D57"/>
    <w:rsid w:val="00841E26"/>
    <w:rsid w:val="0084283C"/>
    <w:rsid w:val="00842A0A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3817"/>
    <w:rsid w:val="008639A3"/>
    <w:rsid w:val="00864DF8"/>
    <w:rsid w:val="0086547A"/>
    <w:rsid w:val="0086569A"/>
    <w:rsid w:val="0086596D"/>
    <w:rsid w:val="00865D8D"/>
    <w:rsid w:val="00865D9B"/>
    <w:rsid w:val="00866915"/>
    <w:rsid w:val="008671DE"/>
    <w:rsid w:val="008671F9"/>
    <w:rsid w:val="0086747E"/>
    <w:rsid w:val="0087026B"/>
    <w:rsid w:val="00870677"/>
    <w:rsid w:val="00871866"/>
    <w:rsid w:val="00871900"/>
    <w:rsid w:val="00872147"/>
    <w:rsid w:val="00872BFB"/>
    <w:rsid w:val="00872CA5"/>
    <w:rsid w:val="00873813"/>
    <w:rsid w:val="008744D4"/>
    <w:rsid w:val="00874753"/>
    <w:rsid w:val="00875995"/>
    <w:rsid w:val="00876397"/>
    <w:rsid w:val="008768C3"/>
    <w:rsid w:val="00876B91"/>
    <w:rsid w:val="00876F79"/>
    <w:rsid w:val="008805C6"/>
    <w:rsid w:val="008810AD"/>
    <w:rsid w:val="008827D7"/>
    <w:rsid w:val="00883475"/>
    <w:rsid w:val="00883C06"/>
    <w:rsid w:val="0088573F"/>
    <w:rsid w:val="008873D2"/>
    <w:rsid w:val="0088797D"/>
    <w:rsid w:val="00887ED2"/>
    <w:rsid w:val="008905DC"/>
    <w:rsid w:val="00891CCD"/>
    <w:rsid w:val="00891E70"/>
    <w:rsid w:val="00892354"/>
    <w:rsid w:val="00893704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4E3"/>
    <w:rsid w:val="008A070B"/>
    <w:rsid w:val="008A0D6B"/>
    <w:rsid w:val="008A12FF"/>
    <w:rsid w:val="008A16F9"/>
    <w:rsid w:val="008A219C"/>
    <w:rsid w:val="008A2A44"/>
    <w:rsid w:val="008A42A4"/>
    <w:rsid w:val="008A5118"/>
    <w:rsid w:val="008A59B8"/>
    <w:rsid w:val="008A762A"/>
    <w:rsid w:val="008B10A3"/>
    <w:rsid w:val="008B3618"/>
    <w:rsid w:val="008B3CE0"/>
    <w:rsid w:val="008B506F"/>
    <w:rsid w:val="008B5A11"/>
    <w:rsid w:val="008B5E81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7C"/>
    <w:rsid w:val="008C5BEE"/>
    <w:rsid w:val="008C6192"/>
    <w:rsid w:val="008C6C4A"/>
    <w:rsid w:val="008D0934"/>
    <w:rsid w:val="008D0E27"/>
    <w:rsid w:val="008D157A"/>
    <w:rsid w:val="008D177F"/>
    <w:rsid w:val="008D188E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7080"/>
    <w:rsid w:val="008D708F"/>
    <w:rsid w:val="008E01AB"/>
    <w:rsid w:val="008E06DD"/>
    <w:rsid w:val="008E123E"/>
    <w:rsid w:val="008E1245"/>
    <w:rsid w:val="008E25BF"/>
    <w:rsid w:val="008E2880"/>
    <w:rsid w:val="008E37F2"/>
    <w:rsid w:val="008E3841"/>
    <w:rsid w:val="008E51B7"/>
    <w:rsid w:val="008E540D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DB6"/>
    <w:rsid w:val="008F4EFD"/>
    <w:rsid w:val="008F5972"/>
    <w:rsid w:val="008F5E6C"/>
    <w:rsid w:val="008F65EA"/>
    <w:rsid w:val="008F67D7"/>
    <w:rsid w:val="008F6E1D"/>
    <w:rsid w:val="008F7A96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5B43"/>
    <w:rsid w:val="00905F8F"/>
    <w:rsid w:val="00906DD6"/>
    <w:rsid w:val="009077D9"/>
    <w:rsid w:val="009077FC"/>
    <w:rsid w:val="009079D8"/>
    <w:rsid w:val="00911F25"/>
    <w:rsid w:val="0091230D"/>
    <w:rsid w:val="00912B94"/>
    <w:rsid w:val="00912C0A"/>
    <w:rsid w:val="0091343E"/>
    <w:rsid w:val="00913A8C"/>
    <w:rsid w:val="00914239"/>
    <w:rsid w:val="009149FD"/>
    <w:rsid w:val="00915574"/>
    <w:rsid w:val="00915643"/>
    <w:rsid w:val="00915F23"/>
    <w:rsid w:val="00915F82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0598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40A08"/>
    <w:rsid w:val="00940AC3"/>
    <w:rsid w:val="00940C6A"/>
    <w:rsid w:val="00940FE5"/>
    <w:rsid w:val="00943AAA"/>
    <w:rsid w:val="00944143"/>
    <w:rsid w:val="009443A8"/>
    <w:rsid w:val="009446A6"/>
    <w:rsid w:val="0094565E"/>
    <w:rsid w:val="00946B4B"/>
    <w:rsid w:val="00946B4C"/>
    <w:rsid w:val="00946CDF"/>
    <w:rsid w:val="009478E5"/>
    <w:rsid w:val="0094799B"/>
    <w:rsid w:val="00947D6C"/>
    <w:rsid w:val="00947EAA"/>
    <w:rsid w:val="00950856"/>
    <w:rsid w:val="00950CE3"/>
    <w:rsid w:val="00950E3C"/>
    <w:rsid w:val="00950F15"/>
    <w:rsid w:val="009514E6"/>
    <w:rsid w:val="0095188E"/>
    <w:rsid w:val="00952B85"/>
    <w:rsid w:val="00954FE8"/>
    <w:rsid w:val="00955322"/>
    <w:rsid w:val="009563DC"/>
    <w:rsid w:val="009571AE"/>
    <w:rsid w:val="009574C1"/>
    <w:rsid w:val="00963DEB"/>
    <w:rsid w:val="00964014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6DA"/>
    <w:rsid w:val="00970E8F"/>
    <w:rsid w:val="00971C99"/>
    <w:rsid w:val="009726D0"/>
    <w:rsid w:val="00972961"/>
    <w:rsid w:val="00974791"/>
    <w:rsid w:val="00974EA9"/>
    <w:rsid w:val="00974F17"/>
    <w:rsid w:val="0097528B"/>
    <w:rsid w:val="00975CE5"/>
    <w:rsid w:val="00975D34"/>
    <w:rsid w:val="00975E38"/>
    <w:rsid w:val="0097612C"/>
    <w:rsid w:val="0097710F"/>
    <w:rsid w:val="009778B7"/>
    <w:rsid w:val="00977AB7"/>
    <w:rsid w:val="00977F81"/>
    <w:rsid w:val="0098005A"/>
    <w:rsid w:val="00980A76"/>
    <w:rsid w:val="0098132A"/>
    <w:rsid w:val="00981912"/>
    <w:rsid w:val="009820C4"/>
    <w:rsid w:val="00982A1B"/>
    <w:rsid w:val="00982CBB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07D"/>
    <w:rsid w:val="009A2A9A"/>
    <w:rsid w:val="009A2C68"/>
    <w:rsid w:val="009A2CA2"/>
    <w:rsid w:val="009A2F5A"/>
    <w:rsid w:val="009A626F"/>
    <w:rsid w:val="009A6447"/>
    <w:rsid w:val="009A6531"/>
    <w:rsid w:val="009A681E"/>
    <w:rsid w:val="009A6AEE"/>
    <w:rsid w:val="009A6F10"/>
    <w:rsid w:val="009A6F54"/>
    <w:rsid w:val="009B0B93"/>
    <w:rsid w:val="009B0F01"/>
    <w:rsid w:val="009B136A"/>
    <w:rsid w:val="009B1547"/>
    <w:rsid w:val="009B1A57"/>
    <w:rsid w:val="009B5452"/>
    <w:rsid w:val="009B6053"/>
    <w:rsid w:val="009B6528"/>
    <w:rsid w:val="009B6CD9"/>
    <w:rsid w:val="009B6FD9"/>
    <w:rsid w:val="009B761B"/>
    <w:rsid w:val="009B77DC"/>
    <w:rsid w:val="009B794A"/>
    <w:rsid w:val="009C0D34"/>
    <w:rsid w:val="009C0EB2"/>
    <w:rsid w:val="009C10CE"/>
    <w:rsid w:val="009C1C2C"/>
    <w:rsid w:val="009C2418"/>
    <w:rsid w:val="009C30BB"/>
    <w:rsid w:val="009C3823"/>
    <w:rsid w:val="009C3A07"/>
    <w:rsid w:val="009C3B48"/>
    <w:rsid w:val="009C4EB8"/>
    <w:rsid w:val="009C546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5F32"/>
    <w:rsid w:val="009D69A9"/>
    <w:rsid w:val="009D7070"/>
    <w:rsid w:val="009D7167"/>
    <w:rsid w:val="009D71DD"/>
    <w:rsid w:val="009E0120"/>
    <w:rsid w:val="009E0445"/>
    <w:rsid w:val="009E064F"/>
    <w:rsid w:val="009E1CA4"/>
    <w:rsid w:val="009E1CCE"/>
    <w:rsid w:val="009E294B"/>
    <w:rsid w:val="009E382F"/>
    <w:rsid w:val="009E4D09"/>
    <w:rsid w:val="009E569A"/>
    <w:rsid w:val="009E59E8"/>
    <w:rsid w:val="009E6F3A"/>
    <w:rsid w:val="009F1325"/>
    <w:rsid w:val="009F1A19"/>
    <w:rsid w:val="009F23DC"/>
    <w:rsid w:val="009F3292"/>
    <w:rsid w:val="009F3CCF"/>
    <w:rsid w:val="009F5B74"/>
    <w:rsid w:val="009F5CAC"/>
    <w:rsid w:val="009F5DA3"/>
    <w:rsid w:val="009F5F77"/>
    <w:rsid w:val="009F6F25"/>
    <w:rsid w:val="00A00F0E"/>
    <w:rsid w:val="00A01228"/>
    <w:rsid w:val="00A01F9E"/>
    <w:rsid w:val="00A02190"/>
    <w:rsid w:val="00A02199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1216"/>
    <w:rsid w:val="00A113AB"/>
    <w:rsid w:val="00A12093"/>
    <w:rsid w:val="00A120FA"/>
    <w:rsid w:val="00A12731"/>
    <w:rsid w:val="00A13B69"/>
    <w:rsid w:val="00A1423C"/>
    <w:rsid w:val="00A14BA2"/>
    <w:rsid w:val="00A1598D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188F"/>
    <w:rsid w:val="00A32033"/>
    <w:rsid w:val="00A33198"/>
    <w:rsid w:val="00A363EB"/>
    <w:rsid w:val="00A3651D"/>
    <w:rsid w:val="00A36804"/>
    <w:rsid w:val="00A36847"/>
    <w:rsid w:val="00A36D58"/>
    <w:rsid w:val="00A3708F"/>
    <w:rsid w:val="00A403BB"/>
    <w:rsid w:val="00A41DA5"/>
    <w:rsid w:val="00A4216D"/>
    <w:rsid w:val="00A42474"/>
    <w:rsid w:val="00A426F3"/>
    <w:rsid w:val="00A43081"/>
    <w:rsid w:val="00A43D4E"/>
    <w:rsid w:val="00A50ADD"/>
    <w:rsid w:val="00A50BF6"/>
    <w:rsid w:val="00A52A4E"/>
    <w:rsid w:val="00A52A6E"/>
    <w:rsid w:val="00A53258"/>
    <w:rsid w:val="00A539D2"/>
    <w:rsid w:val="00A53C7A"/>
    <w:rsid w:val="00A53F24"/>
    <w:rsid w:val="00A53F39"/>
    <w:rsid w:val="00A54137"/>
    <w:rsid w:val="00A54340"/>
    <w:rsid w:val="00A5437E"/>
    <w:rsid w:val="00A54F89"/>
    <w:rsid w:val="00A55113"/>
    <w:rsid w:val="00A5581D"/>
    <w:rsid w:val="00A56EBC"/>
    <w:rsid w:val="00A57119"/>
    <w:rsid w:val="00A57660"/>
    <w:rsid w:val="00A577F9"/>
    <w:rsid w:val="00A61723"/>
    <w:rsid w:val="00A61E7D"/>
    <w:rsid w:val="00A61F99"/>
    <w:rsid w:val="00A62614"/>
    <w:rsid w:val="00A6342D"/>
    <w:rsid w:val="00A64C36"/>
    <w:rsid w:val="00A64E55"/>
    <w:rsid w:val="00A64F1B"/>
    <w:rsid w:val="00A651FC"/>
    <w:rsid w:val="00A65230"/>
    <w:rsid w:val="00A65C0E"/>
    <w:rsid w:val="00A66C4A"/>
    <w:rsid w:val="00A67CAE"/>
    <w:rsid w:val="00A67D51"/>
    <w:rsid w:val="00A67DED"/>
    <w:rsid w:val="00A70FEB"/>
    <w:rsid w:val="00A71BE5"/>
    <w:rsid w:val="00A71E77"/>
    <w:rsid w:val="00A7230C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1885"/>
    <w:rsid w:val="00A82558"/>
    <w:rsid w:val="00A82F70"/>
    <w:rsid w:val="00A83EFC"/>
    <w:rsid w:val="00A84B7D"/>
    <w:rsid w:val="00A85663"/>
    <w:rsid w:val="00A858E0"/>
    <w:rsid w:val="00A85C35"/>
    <w:rsid w:val="00A86489"/>
    <w:rsid w:val="00A86667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5535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903"/>
    <w:rsid w:val="00AA2912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6768"/>
    <w:rsid w:val="00AB710A"/>
    <w:rsid w:val="00AC04C9"/>
    <w:rsid w:val="00AC154F"/>
    <w:rsid w:val="00AC296B"/>
    <w:rsid w:val="00AC2A03"/>
    <w:rsid w:val="00AC38D1"/>
    <w:rsid w:val="00AC40A0"/>
    <w:rsid w:val="00AC58CF"/>
    <w:rsid w:val="00AC5B01"/>
    <w:rsid w:val="00AC63B5"/>
    <w:rsid w:val="00AC6F92"/>
    <w:rsid w:val="00AC764C"/>
    <w:rsid w:val="00AC77CA"/>
    <w:rsid w:val="00AD08C5"/>
    <w:rsid w:val="00AD0DA7"/>
    <w:rsid w:val="00AD1017"/>
    <w:rsid w:val="00AD112B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770"/>
    <w:rsid w:val="00AD7F1C"/>
    <w:rsid w:val="00AE0642"/>
    <w:rsid w:val="00AE1011"/>
    <w:rsid w:val="00AE16F0"/>
    <w:rsid w:val="00AE21F5"/>
    <w:rsid w:val="00AE2D2C"/>
    <w:rsid w:val="00AE551A"/>
    <w:rsid w:val="00AE5B77"/>
    <w:rsid w:val="00AE6BCC"/>
    <w:rsid w:val="00AE6DE7"/>
    <w:rsid w:val="00AF06E6"/>
    <w:rsid w:val="00AF0D12"/>
    <w:rsid w:val="00AF0EF7"/>
    <w:rsid w:val="00AF1B4A"/>
    <w:rsid w:val="00AF1B75"/>
    <w:rsid w:val="00AF28CE"/>
    <w:rsid w:val="00AF2A6D"/>
    <w:rsid w:val="00AF3498"/>
    <w:rsid w:val="00AF3A2C"/>
    <w:rsid w:val="00AF3DE9"/>
    <w:rsid w:val="00AF4051"/>
    <w:rsid w:val="00AF4967"/>
    <w:rsid w:val="00AF4EE7"/>
    <w:rsid w:val="00AF6513"/>
    <w:rsid w:val="00AF66E2"/>
    <w:rsid w:val="00AF6DF6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3F49"/>
    <w:rsid w:val="00B04A18"/>
    <w:rsid w:val="00B04BE6"/>
    <w:rsid w:val="00B059AE"/>
    <w:rsid w:val="00B0639F"/>
    <w:rsid w:val="00B0644D"/>
    <w:rsid w:val="00B06C93"/>
    <w:rsid w:val="00B070A3"/>
    <w:rsid w:val="00B073D0"/>
    <w:rsid w:val="00B073EC"/>
    <w:rsid w:val="00B075E1"/>
    <w:rsid w:val="00B07933"/>
    <w:rsid w:val="00B07963"/>
    <w:rsid w:val="00B07C8A"/>
    <w:rsid w:val="00B10F4B"/>
    <w:rsid w:val="00B11786"/>
    <w:rsid w:val="00B11896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05D"/>
    <w:rsid w:val="00B222A4"/>
    <w:rsid w:val="00B2239B"/>
    <w:rsid w:val="00B2254A"/>
    <w:rsid w:val="00B226A5"/>
    <w:rsid w:val="00B23069"/>
    <w:rsid w:val="00B2368A"/>
    <w:rsid w:val="00B24514"/>
    <w:rsid w:val="00B24598"/>
    <w:rsid w:val="00B247CA"/>
    <w:rsid w:val="00B24A49"/>
    <w:rsid w:val="00B25679"/>
    <w:rsid w:val="00B25C84"/>
    <w:rsid w:val="00B25E2F"/>
    <w:rsid w:val="00B264B4"/>
    <w:rsid w:val="00B26BFD"/>
    <w:rsid w:val="00B26DDF"/>
    <w:rsid w:val="00B2706F"/>
    <w:rsid w:val="00B31039"/>
    <w:rsid w:val="00B3216D"/>
    <w:rsid w:val="00B32E38"/>
    <w:rsid w:val="00B32FDA"/>
    <w:rsid w:val="00B33B4C"/>
    <w:rsid w:val="00B33C72"/>
    <w:rsid w:val="00B3426A"/>
    <w:rsid w:val="00B35E9F"/>
    <w:rsid w:val="00B36A3A"/>
    <w:rsid w:val="00B36C01"/>
    <w:rsid w:val="00B37F16"/>
    <w:rsid w:val="00B401EA"/>
    <w:rsid w:val="00B40F5D"/>
    <w:rsid w:val="00B40F7B"/>
    <w:rsid w:val="00B412DB"/>
    <w:rsid w:val="00B4139B"/>
    <w:rsid w:val="00B41D1D"/>
    <w:rsid w:val="00B42419"/>
    <w:rsid w:val="00B42C21"/>
    <w:rsid w:val="00B4348F"/>
    <w:rsid w:val="00B43501"/>
    <w:rsid w:val="00B43505"/>
    <w:rsid w:val="00B44D7D"/>
    <w:rsid w:val="00B45013"/>
    <w:rsid w:val="00B46D49"/>
    <w:rsid w:val="00B46E9D"/>
    <w:rsid w:val="00B50499"/>
    <w:rsid w:val="00B505C9"/>
    <w:rsid w:val="00B5110C"/>
    <w:rsid w:val="00B5124D"/>
    <w:rsid w:val="00B51A6E"/>
    <w:rsid w:val="00B51D27"/>
    <w:rsid w:val="00B52D8C"/>
    <w:rsid w:val="00B53B29"/>
    <w:rsid w:val="00B541F5"/>
    <w:rsid w:val="00B54EE0"/>
    <w:rsid w:val="00B552B9"/>
    <w:rsid w:val="00B55A6D"/>
    <w:rsid w:val="00B55DB0"/>
    <w:rsid w:val="00B575D0"/>
    <w:rsid w:val="00B57B53"/>
    <w:rsid w:val="00B635B0"/>
    <w:rsid w:val="00B646A9"/>
    <w:rsid w:val="00B6530F"/>
    <w:rsid w:val="00B65346"/>
    <w:rsid w:val="00B6571C"/>
    <w:rsid w:val="00B65836"/>
    <w:rsid w:val="00B6634D"/>
    <w:rsid w:val="00B67784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2C8"/>
    <w:rsid w:val="00B824DA"/>
    <w:rsid w:val="00B82AB9"/>
    <w:rsid w:val="00B83B0A"/>
    <w:rsid w:val="00B8421D"/>
    <w:rsid w:val="00B84B1B"/>
    <w:rsid w:val="00B84D7F"/>
    <w:rsid w:val="00B8560D"/>
    <w:rsid w:val="00B856FE"/>
    <w:rsid w:val="00B85E8B"/>
    <w:rsid w:val="00B85EDF"/>
    <w:rsid w:val="00B863A3"/>
    <w:rsid w:val="00B87207"/>
    <w:rsid w:val="00B87233"/>
    <w:rsid w:val="00B8762C"/>
    <w:rsid w:val="00B87979"/>
    <w:rsid w:val="00B9120B"/>
    <w:rsid w:val="00B91974"/>
    <w:rsid w:val="00B92517"/>
    <w:rsid w:val="00B925AF"/>
    <w:rsid w:val="00B927AD"/>
    <w:rsid w:val="00B94FF1"/>
    <w:rsid w:val="00B9667F"/>
    <w:rsid w:val="00B96915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4BAB"/>
    <w:rsid w:val="00BA615F"/>
    <w:rsid w:val="00BA68A9"/>
    <w:rsid w:val="00BA68F6"/>
    <w:rsid w:val="00BA7CF0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040"/>
    <w:rsid w:val="00BE18F9"/>
    <w:rsid w:val="00BE2AD2"/>
    <w:rsid w:val="00BE306A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524E"/>
    <w:rsid w:val="00BF6273"/>
    <w:rsid w:val="00BF697E"/>
    <w:rsid w:val="00BF6B5A"/>
    <w:rsid w:val="00BF727A"/>
    <w:rsid w:val="00BF7603"/>
    <w:rsid w:val="00BF76E7"/>
    <w:rsid w:val="00C01236"/>
    <w:rsid w:val="00C025BE"/>
    <w:rsid w:val="00C0280C"/>
    <w:rsid w:val="00C03118"/>
    <w:rsid w:val="00C03360"/>
    <w:rsid w:val="00C038CA"/>
    <w:rsid w:val="00C05F5C"/>
    <w:rsid w:val="00C109DF"/>
    <w:rsid w:val="00C10BDD"/>
    <w:rsid w:val="00C11001"/>
    <w:rsid w:val="00C11F11"/>
    <w:rsid w:val="00C123DE"/>
    <w:rsid w:val="00C1316B"/>
    <w:rsid w:val="00C13819"/>
    <w:rsid w:val="00C1405C"/>
    <w:rsid w:val="00C141C0"/>
    <w:rsid w:val="00C14B1F"/>
    <w:rsid w:val="00C164F1"/>
    <w:rsid w:val="00C17AEB"/>
    <w:rsid w:val="00C20268"/>
    <w:rsid w:val="00C21282"/>
    <w:rsid w:val="00C227BF"/>
    <w:rsid w:val="00C235D4"/>
    <w:rsid w:val="00C2366D"/>
    <w:rsid w:val="00C2384E"/>
    <w:rsid w:val="00C2445E"/>
    <w:rsid w:val="00C249BE"/>
    <w:rsid w:val="00C24A50"/>
    <w:rsid w:val="00C24B54"/>
    <w:rsid w:val="00C24EA7"/>
    <w:rsid w:val="00C27679"/>
    <w:rsid w:val="00C27E2E"/>
    <w:rsid w:val="00C300AA"/>
    <w:rsid w:val="00C305F6"/>
    <w:rsid w:val="00C309DC"/>
    <w:rsid w:val="00C30D7B"/>
    <w:rsid w:val="00C310AF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7EA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A38"/>
    <w:rsid w:val="00C52159"/>
    <w:rsid w:val="00C524CB"/>
    <w:rsid w:val="00C524E5"/>
    <w:rsid w:val="00C52765"/>
    <w:rsid w:val="00C52C5C"/>
    <w:rsid w:val="00C532DB"/>
    <w:rsid w:val="00C534EC"/>
    <w:rsid w:val="00C53C31"/>
    <w:rsid w:val="00C5597F"/>
    <w:rsid w:val="00C5753F"/>
    <w:rsid w:val="00C57C08"/>
    <w:rsid w:val="00C57FBE"/>
    <w:rsid w:val="00C6013B"/>
    <w:rsid w:val="00C607D6"/>
    <w:rsid w:val="00C60CA4"/>
    <w:rsid w:val="00C6180C"/>
    <w:rsid w:val="00C624B8"/>
    <w:rsid w:val="00C62DFA"/>
    <w:rsid w:val="00C62F8A"/>
    <w:rsid w:val="00C63602"/>
    <w:rsid w:val="00C63E64"/>
    <w:rsid w:val="00C6421A"/>
    <w:rsid w:val="00C64732"/>
    <w:rsid w:val="00C64828"/>
    <w:rsid w:val="00C65768"/>
    <w:rsid w:val="00C659DF"/>
    <w:rsid w:val="00C65D49"/>
    <w:rsid w:val="00C66C43"/>
    <w:rsid w:val="00C66EB9"/>
    <w:rsid w:val="00C67042"/>
    <w:rsid w:val="00C67098"/>
    <w:rsid w:val="00C70448"/>
    <w:rsid w:val="00C70A38"/>
    <w:rsid w:val="00C71745"/>
    <w:rsid w:val="00C71CEC"/>
    <w:rsid w:val="00C73CBB"/>
    <w:rsid w:val="00C7460E"/>
    <w:rsid w:val="00C74C2B"/>
    <w:rsid w:val="00C74F8E"/>
    <w:rsid w:val="00C75938"/>
    <w:rsid w:val="00C7711B"/>
    <w:rsid w:val="00C816EC"/>
    <w:rsid w:val="00C817A8"/>
    <w:rsid w:val="00C81C95"/>
    <w:rsid w:val="00C81CBE"/>
    <w:rsid w:val="00C81FC1"/>
    <w:rsid w:val="00C82252"/>
    <w:rsid w:val="00C84D4D"/>
    <w:rsid w:val="00C8576C"/>
    <w:rsid w:val="00C86225"/>
    <w:rsid w:val="00C87646"/>
    <w:rsid w:val="00C87FC2"/>
    <w:rsid w:val="00C9115F"/>
    <w:rsid w:val="00C92589"/>
    <w:rsid w:val="00C927B7"/>
    <w:rsid w:val="00C93E78"/>
    <w:rsid w:val="00C94E00"/>
    <w:rsid w:val="00C96444"/>
    <w:rsid w:val="00C96526"/>
    <w:rsid w:val="00C968DC"/>
    <w:rsid w:val="00C973A3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B0045"/>
    <w:rsid w:val="00CB02FA"/>
    <w:rsid w:val="00CB05D4"/>
    <w:rsid w:val="00CB0A70"/>
    <w:rsid w:val="00CB0C49"/>
    <w:rsid w:val="00CB0DC9"/>
    <w:rsid w:val="00CB284F"/>
    <w:rsid w:val="00CB2894"/>
    <w:rsid w:val="00CB2D23"/>
    <w:rsid w:val="00CB32CF"/>
    <w:rsid w:val="00CB3508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C24"/>
    <w:rsid w:val="00CD3F5D"/>
    <w:rsid w:val="00CD50DB"/>
    <w:rsid w:val="00CD54F5"/>
    <w:rsid w:val="00CD5517"/>
    <w:rsid w:val="00CD5BFC"/>
    <w:rsid w:val="00CD63C3"/>
    <w:rsid w:val="00CD6ED3"/>
    <w:rsid w:val="00CD6F5C"/>
    <w:rsid w:val="00CD7482"/>
    <w:rsid w:val="00CE026E"/>
    <w:rsid w:val="00CE04C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37C"/>
    <w:rsid w:val="00CE75E2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3611"/>
    <w:rsid w:val="00D44E69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6988"/>
    <w:rsid w:val="00D571E1"/>
    <w:rsid w:val="00D57246"/>
    <w:rsid w:val="00D606F3"/>
    <w:rsid w:val="00D60944"/>
    <w:rsid w:val="00D6219C"/>
    <w:rsid w:val="00D62883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6B29"/>
    <w:rsid w:val="00D674E0"/>
    <w:rsid w:val="00D67F8D"/>
    <w:rsid w:val="00D70274"/>
    <w:rsid w:val="00D703E4"/>
    <w:rsid w:val="00D7108C"/>
    <w:rsid w:val="00D713AA"/>
    <w:rsid w:val="00D723FF"/>
    <w:rsid w:val="00D725C7"/>
    <w:rsid w:val="00D73453"/>
    <w:rsid w:val="00D73A2D"/>
    <w:rsid w:val="00D749AC"/>
    <w:rsid w:val="00D75E89"/>
    <w:rsid w:val="00D761F3"/>
    <w:rsid w:val="00D761FE"/>
    <w:rsid w:val="00D764C6"/>
    <w:rsid w:val="00D80492"/>
    <w:rsid w:val="00D816DA"/>
    <w:rsid w:val="00D8180F"/>
    <w:rsid w:val="00D81E3F"/>
    <w:rsid w:val="00D82336"/>
    <w:rsid w:val="00D82DBC"/>
    <w:rsid w:val="00D82E4E"/>
    <w:rsid w:val="00D836E8"/>
    <w:rsid w:val="00D83762"/>
    <w:rsid w:val="00D83A28"/>
    <w:rsid w:val="00D8423C"/>
    <w:rsid w:val="00D845DE"/>
    <w:rsid w:val="00D85447"/>
    <w:rsid w:val="00D859EA"/>
    <w:rsid w:val="00D86375"/>
    <w:rsid w:val="00D87BE1"/>
    <w:rsid w:val="00D901E4"/>
    <w:rsid w:val="00D90D7D"/>
    <w:rsid w:val="00D90F60"/>
    <w:rsid w:val="00D91719"/>
    <w:rsid w:val="00D91922"/>
    <w:rsid w:val="00D91A48"/>
    <w:rsid w:val="00D91B9F"/>
    <w:rsid w:val="00D92005"/>
    <w:rsid w:val="00D923CD"/>
    <w:rsid w:val="00D9593C"/>
    <w:rsid w:val="00D966B5"/>
    <w:rsid w:val="00D971B0"/>
    <w:rsid w:val="00D97FA4"/>
    <w:rsid w:val="00D97FA6"/>
    <w:rsid w:val="00DA0856"/>
    <w:rsid w:val="00DA08E8"/>
    <w:rsid w:val="00DA0B40"/>
    <w:rsid w:val="00DA0C1F"/>
    <w:rsid w:val="00DA10A4"/>
    <w:rsid w:val="00DA554C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3C84"/>
    <w:rsid w:val="00DB422F"/>
    <w:rsid w:val="00DB473A"/>
    <w:rsid w:val="00DB49D6"/>
    <w:rsid w:val="00DB4D09"/>
    <w:rsid w:val="00DB4DFD"/>
    <w:rsid w:val="00DB54DB"/>
    <w:rsid w:val="00DB745E"/>
    <w:rsid w:val="00DB7718"/>
    <w:rsid w:val="00DB7E8C"/>
    <w:rsid w:val="00DC0874"/>
    <w:rsid w:val="00DC1514"/>
    <w:rsid w:val="00DC17AE"/>
    <w:rsid w:val="00DC1ACB"/>
    <w:rsid w:val="00DC266B"/>
    <w:rsid w:val="00DC2ACC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1F"/>
    <w:rsid w:val="00DD33D8"/>
    <w:rsid w:val="00DD34E9"/>
    <w:rsid w:val="00DD3946"/>
    <w:rsid w:val="00DD3BD0"/>
    <w:rsid w:val="00DD6616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A86"/>
    <w:rsid w:val="00DE5070"/>
    <w:rsid w:val="00DE52B6"/>
    <w:rsid w:val="00DE58F5"/>
    <w:rsid w:val="00DE6107"/>
    <w:rsid w:val="00DE61E7"/>
    <w:rsid w:val="00DE7081"/>
    <w:rsid w:val="00DF0D7A"/>
    <w:rsid w:val="00DF1784"/>
    <w:rsid w:val="00DF2741"/>
    <w:rsid w:val="00DF376A"/>
    <w:rsid w:val="00DF3DBA"/>
    <w:rsid w:val="00DF5089"/>
    <w:rsid w:val="00DF6092"/>
    <w:rsid w:val="00DF7084"/>
    <w:rsid w:val="00DF74F1"/>
    <w:rsid w:val="00E00896"/>
    <w:rsid w:val="00E00A88"/>
    <w:rsid w:val="00E00B93"/>
    <w:rsid w:val="00E00E4B"/>
    <w:rsid w:val="00E02176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D36"/>
    <w:rsid w:val="00E127BB"/>
    <w:rsid w:val="00E12A06"/>
    <w:rsid w:val="00E138E7"/>
    <w:rsid w:val="00E13D19"/>
    <w:rsid w:val="00E13E4D"/>
    <w:rsid w:val="00E14893"/>
    <w:rsid w:val="00E14901"/>
    <w:rsid w:val="00E14AB1"/>
    <w:rsid w:val="00E1522D"/>
    <w:rsid w:val="00E15409"/>
    <w:rsid w:val="00E163DA"/>
    <w:rsid w:val="00E16902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675"/>
    <w:rsid w:val="00E25A16"/>
    <w:rsid w:val="00E27465"/>
    <w:rsid w:val="00E275E3"/>
    <w:rsid w:val="00E306C7"/>
    <w:rsid w:val="00E31D22"/>
    <w:rsid w:val="00E32A82"/>
    <w:rsid w:val="00E32C32"/>
    <w:rsid w:val="00E3335B"/>
    <w:rsid w:val="00E339D0"/>
    <w:rsid w:val="00E33CE7"/>
    <w:rsid w:val="00E34004"/>
    <w:rsid w:val="00E34456"/>
    <w:rsid w:val="00E354F7"/>
    <w:rsid w:val="00E36107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47847"/>
    <w:rsid w:val="00E5079C"/>
    <w:rsid w:val="00E50F54"/>
    <w:rsid w:val="00E5259F"/>
    <w:rsid w:val="00E532CE"/>
    <w:rsid w:val="00E5491C"/>
    <w:rsid w:val="00E549A9"/>
    <w:rsid w:val="00E54B37"/>
    <w:rsid w:val="00E55338"/>
    <w:rsid w:val="00E55CC7"/>
    <w:rsid w:val="00E56180"/>
    <w:rsid w:val="00E563F1"/>
    <w:rsid w:val="00E566A1"/>
    <w:rsid w:val="00E5673E"/>
    <w:rsid w:val="00E571A2"/>
    <w:rsid w:val="00E5724B"/>
    <w:rsid w:val="00E60598"/>
    <w:rsid w:val="00E6089A"/>
    <w:rsid w:val="00E60AC0"/>
    <w:rsid w:val="00E60C2F"/>
    <w:rsid w:val="00E6168A"/>
    <w:rsid w:val="00E619B6"/>
    <w:rsid w:val="00E61BDD"/>
    <w:rsid w:val="00E62038"/>
    <w:rsid w:val="00E621F1"/>
    <w:rsid w:val="00E62E7D"/>
    <w:rsid w:val="00E633C5"/>
    <w:rsid w:val="00E63664"/>
    <w:rsid w:val="00E66839"/>
    <w:rsid w:val="00E70B05"/>
    <w:rsid w:val="00E7162F"/>
    <w:rsid w:val="00E71779"/>
    <w:rsid w:val="00E71871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D7A"/>
    <w:rsid w:val="00E8147D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26D0"/>
    <w:rsid w:val="00E93400"/>
    <w:rsid w:val="00E93AFC"/>
    <w:rsid w:val="00E94625"/>
    <w:rsid w:val="00E95DE5"/>
    <w:rsid w:val="00E95EF1"/>
    <w:rsid w:val="00E968CC"/>
    <w:rsid w:val="00E96DE9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42BC"/>
    <w:rsid w:val="00EA42FE"/>
    <w:rsid w:val="00EA4377"/>
    <w:rsid w:val="00EA492F"/>
    <w:rsid w:val="00EA5355"/>
    <w:rsid w:val="00EA6291"/>
    <w:rsid w:val="00EA7C75"/>
    <w:rsid w:val="00EA7FB6"/>
    <w:rsid w:val="00EB079A"/>
    <w:rsid w:val="00EB12C9"/>
    <w:rsid w:val="00EB1B1F"/>
    <w:rsid w:val="00EB1CBB"/>
    <w:rsid w:val="00EB296A"/>
    <w:rsid w:val="00EB3159"/>
    <w:rsid w:val="00EB33CA"/>
    <w:rsid w:val="00EB3C87"/>
    <w:rsid w:val="00EB4CD6"/>
    <w:rsid w:val="00EB54BA"/>
    <w:rsid w:val="00EB5834"/>
    <w:rsid w:val="00EB5B50"/>
    <w:rsid w:val="00EB5FFA"/>
    <w:rsid w:val="00EB746E"/>
    <w:rsid w:val="00EB74F2"/>
    <w:rsid w:val="00EB750C"/>
    <w:rsid w:val="00EC0873"/>
    <w:rsid w:val="00EC0C38"/>
    <w:rsid w:val="00EC0F43"/>
    <w:rsid w:val="00EC16B4"/>
    <w:rsid w:val="00EC4E10"/>
    <w:rsid w:val="00EC5413"/>
    <w:rsid w:val="00EC60FF"/>
    <w:rsid w:val="00EC680D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4A65"/>
    <w:rsid w:val="00ED50AD"/>
    <w:rsid w:val="00ED528B"/>
    <w:rsid w:val="00ED6D15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45E5"/>
    <w:rsid w:val="00EE5ACD"/>
    <w:rsid w:val="00EE5C7C"/>
    <w:rsid w:val="00EE62C4"/>
    <w:rsid w:val="00EF014B"/>
    <w:rsid w:val="00EF0591"/>
    <w:rsid w:val="00EF136D"/>
    <w:rsid w:val="00EF2880"/>
    <w:rsid w:val="00EF3C47"/>
    <w:rsid w:val="00EF7298"/>
    <w:rsid w:val="00EF792D"/>
    <w:rsid w:val="00F00C96"/>
    <w:rsid w:val="00F01815"/>
    <w:rsid w:val="00F01F0E"/>
    <w:rsid w:val="00F02EF6"/>
    <w:rsid w:val="00F04A01"/>
    <w:rsid w:val="00F05A65"/>
    <w:rsid w:val="00F06308"/>
    <w:rsid w:val="00F06B5A"/>
    <w:rsid w:val="00F0783A"/>
    <w:rsid w:val="00F07E13"/>
    <w:rsid w:val="00F10CDC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390C"/>
    <w:rsid w:val="00F2480A"/>
    <w:rsid w:val="00F24A4F"/>
    <w:rsid w:val="00F27859"/>
    <w:rsid w:val="00F310DA"/>
    <w:rsid w:val="00F31F68"/>
    <w:rsid w:val="00F323FD"/>
    <w:rsid w:val="00F3275A"/>
    <w:rsid w:val="00F32A87"/>
    <w:rsid w:val="00F3334B"/>
    <w:rsid w:val="00F33505"/>
    <w:rsid w:val="00F335DF"/>
    <w:rsid w:val="00F33767"/>
    <w:rsid w:val="00F3446D"/>
    <w:rsid w:val="00F3499B"/>
    <w:rsid w:val="00F3522D"/>
    <w:rsid w:val="00F361BF"/>
    <w:rsid w:val="00F36DF4"/>
    <w:rsid w:val="00F36F5D"/>
    <w:rsid w:val="00F37078"/>
    <w:rsid w:val="00F376CB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295"/>
    <w:rsid w:val="00F435AA"/>
    <w:rsid w:val="00F44887"/>
    <w:rsid w:val="00F44ED5"/>
    <w:rsid w:val="00F4542F"/>
    <w:rsid w:val="00F45D49"/>
    <w:rsid w:val="00F4635D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3E0F"/>
    <w:rsid w:val="00F643B1"/>
    <w:rsid w:val="00F64D76"/>
    <w:rsid w:val="00F664E0"/>
    <w:rsid w:val="00F665FB"/>
    <w:rsid w:val="00F6732A"/>
    <w:rsid w:val="00F7016A"/>
    <w:rsid w:val="00F7019E"/>
    <w:rsid w:val="00F71369"/>
    <w:rsid w:val="00F714D4"/>
    <w:rsid w:val="00F71B79"/>
    <w:rsid w:val="00F725CE"/>
    <w:rsid w:val="00F72672"/>
    <w:rsid w:val="00F72AB6"/>
    <w:rsid w:val="00F739F4"/>
    <w:rsid w:val="00F74E64"/>
    <w:rsid w:val="00F75700"/>
    <w:rsid w:val="00F76432"/>
    <w:rsid w:val="00F76B37"/>
    <w:rsid w:val="00F77319"/>
    <w:rsid w:val="00F77E1D"/>
    <w:rsid w:val="00F80992"/>
    <w:rsid w:val="00F817EE"/>
    <w:rsid w:val="00F82D40"/>
    <w:rsid w:val="00F834FC"/>
    <w:rsid w:val="00F85BBA"/>
    <w:rsid w:val="00F86248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2597"/>
    <w:rsid w:val="00FA2BD7"/>
    <w:rsid w:val="00FA3FD1"/>
    <w:rsid w:val="00FA4447"/>
    <w:rsid w:val="00FA4D42"/>
    <w:rsid w:val="00FA4E97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22C"/>
    <w:rsid w:val="00FB2110"/>
    <w:rsid w:val="00FB235C"/>
    <w:rsid w:val="00FB23F3"/>
    <w:rsid w:val="00FB32A0"/>
    <w:rsid w:val="00FB395B"/>
    <w:rsid w:val="00FB4321"/>
    <w:rsid w:val="00FB43EC"/>
    <w:rsid w:val="00FB5242"/>
    <w:rsid w:val="00FB529A"/>
    <w:rsid w:val="00FB59A4"/>
    <w:rsid w:val="00FB6252"/>
    <w:rsid w:val="00FB6AA9"/>
    <w:rsid w:val="00FB7321"/>
    <w:rsid w:val="00FB7734"/>
    <w:rsid w:val="00FB7DC2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080A"/>
    <w:rsid w:val="00FD1038"/>
    <w:rsid w:val="00FD1322"/>
    <w:rsid w:val="00FD1896"/>
    <w:rsid w:val="00FD2B5F"/>
    <w:rsid w:val="00FD2C68"/>
    <w:rsid w:val="00FD3346"/>
    <w:rsid w:val="00FD3659"/>
    <w:rsid w:val="00FD3B3E"/>
    <w:rsid w:val="00FD424C"/>
    <w:rsid w:val="00FD43F7"/>
    <w:rsid w:val="00FD5592"/>
    <w:rsid w:val="00FD57D0"/>
    <w:rsid w:val="00FD6206"/>
    <w:rsid w:val="00FD7290"/>
    <w:rsid w:val="00FD767D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201E"/>
    <w:rsid w:val="00FF2200"/>
    <w:rsid w:val="00FF2847"/>
    <w:rsid w:val="00FF294F"/>
    <w:rsid w:val="00FF2D52"/>
    <w:rsid w:val="00FF308D"/>
    <w:rsid w:val="00FF3984"/>
    <w:rsid w:val="00FF3B8D"/>
    <w:rsid w:val="00FF4854"/>
    <w:rsid w:val="00FF4BF0"/>
    <w:rsid w:val="00FF4FCF"/>
    <w:rsid w:val="00FF5000"/>
    <w:rsid w:val="00FF51D7"/>
    <w:rsid w:val="00FF5A3C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5.emf"/><Relationship Id="rId26" Type="http://schemas.openxmlformats.org/officeDocument/2006/relationships/chart" Target="charts/chart5.xml"/><Relationship Id="rId39" Type="http://schemas.openxmlformats.org/officeDocument/2006/relationships/chart" Target="charts/chart9.xml"/><Relationship Id="rId21" Type="http://schemas.openxmlformats.org/officeDocument/2006/relationships/image" Target="media/image6.emf"/><Relationship Id="rId34" Type="http://schemas.openxmlformats.org/officeDocument/2006/relationships/package" Target="embeddings/Microsoft_Excel_Worksheet15.xlsx"/><Relationship Id="rId42" Type="http://schemas.openxmlformats.org/officeDocument/2006/relationships/chart" Target="charts/chart10.xml"/><Relationship Id="rId47" Type="http://schemas.openxmlformats.org/officeDocument/2006/relationships/package" Target="embeddings/Microsoft_Excel_Worksheet23.xlsx"/><Relationship Id="rId50" Type="http://schemas.openxmlformats.org/officeDocument/2006/relationships/package" Target="embeddings/Microsoft_Excel_Worksheet25.xlsx"/><Relationship Id="rId55" Type="http://schemas.openxmlformats.org/officeDocument/2006/relationships/image" Target="media/image17.emf"/><Relationship Id="rId63" Type="http://schemas.openxmlformats.org/officeDocument/2006/relationships/chart" Target="charts/chart17.xml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9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7.emf"/><Relationship Id="rId32" Type="http://schemas.openxmlformats.org/officeDocument/2006/relationships/chart" Target="charts/chart7.xml"/><Relationship Id="rId37" Type="http://schemas.openxmlformats.org/officeDocument/2006/relationships/package" Target="embeddings/Microsoft_Excel_Worksheet17.xlsx"/><Relationship Id="rId40" Type="http://schemas.openxmlformats.org/officeDocument/2006/relationships/image" Target="media/image12.emf"/><Relationship Id="rId45" Type="http://schemas.openxmlformats.org/officeDocument/2006/relationships/chart" Target="charts/chart11.xml"/><Relationship Id="rId53" Type="http://schemas.openxmlformats.org/officeDocument/2006/relationships/package" Target="embeddings/Microsoft_Excel_Worksheet27.xlsx"/><Relationship Id="rId58" Type="http://schemas.openxmlformats.org/officeDocument/2006/relationships/image" Target="media/image18.emf"/><Relationship Id="rId66" Type="http://schemas.openxmlformats.org/officeDocument/2006/relationships/chart" Target="charts/chart18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chart" Target="charts/chart4.xml"/><Relationship Id="rId28" Type="http://schemas.openxmlformats.org/officeDocument/2006/relationships/package" Target="embeddings/Microsoft_Excel_Worksheet11.xlsx"/><Relationship Id="rId36" Type="http://schemas.openxmlformats.org/officeDocument/2006/relationships/image" Target="media/image11.emf"/><Relationship Id="rId49" Type="http://schemas.openxmlformats.org/officeDocument/2006/relationships/image" Target="media/image15.emf"/><Relationship Id="rId57" Type="http://schemas.openxmlformats.org/officeDocument/2006/relationships/chart" Target="charts/chart15.xml"/><Relationship Id="rId61" Type="http://schemas.openxmlformats.org/officeDocument/2006/relationships/image" Target="media/image19.emf"/><Relationship Id="rId10" Type="http://schemas.openxmlformats.org/officeDocument/2006/relationships/footer" Target="footer1.xml"/><Relationship Id="rId19" Type="http://schemas.openxmlformats.org/officeDocument/2006/relationships/package" Target="embeddings/Microsoft_Excel_Worksheet5.xlsx"/><Relationship Id="rId31" Type="http://schemas.openxmlformats.org/officeDocument/2006/relationships/package" Target="embeddings/Microsoft_Excel_Worksheet13.xlsx"/><Relationship Id="rId44" Type="http://schemas.openxmlformats.org/officeDocument/2006/relationships/package" Target="embeddings/Microsoft_Excel_Worksheet21.xlsx"/><Relationship Id="rId52" Type="http://schemas.openxmlformats.org/officeDocument/2006/relationships/image" Target="media/image16.emf"/><Relationship Id="rId60" Type="http://schemas.openxmlformats.org/officeDocument/2006/relationships/chart" Target="charts/chart16.xml"/><Relationship Id="rId65" Type="http://schemas.openxmlformats.org/officeDocument/2006/relationships/package" Target="embeddings/Microsoft_Excel_Worksheet35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8.emf"/><Relationship Id="rId30" Type="http://schemas.openxmlformats.org/officeDocument/2006/relationships/image" Target="media/image9.emf"/><Relationship Id="rId35" Type="http://schemas.openxmlformats.org/officeDocument/2006/relationships/chart" Target="charts/chart8.xml"/><Relationship Id="rId43" Type="http://schemas.openxmlformats.org/officeDocument/2006/relationships/image" Target="media/image13.emf"/><Relationship Id="rId48" Type="http://schemas.openxmlformats.org/officeDocument/2006/relationships/chart" Target="charts/chart12.xml"/><Relationship Id="rId56" Type="http://schemas.openxmlformats.org/officeDocument/2006/relationships/package" Target="embeddings/Microsoft_Excel_Worksheet29.xlsx"/><Relationship Id="rId64" Type="http://schemas.openxmlformats.org/officeDocument/2006/relationships/image" Target="media/image20.emf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chart" Target="charts/chart13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5" Type="http://schemas.openxmlformats.org/officeDocument/2006/relationships/package" Target="embeddings/Microsoft_Excel_Worksheet9.xlsx"/><Relationship Id="rId33" Type="http://schemas.openxmlformats.org/officeDocument/2006/relationships/image" Target="media/image10.emf"/><Relationship Id="rId38" Type="http://schemas.openxmlformats.org/officeDocument/2006/relationships/hyperlink" Target="https://portalvoronezh.ru/news/proisshestvija/v-voronezhe-nazvali-samyi-opasnyi-raion-goroda.html" TargetMode="External"/><Relationship Id="rId46" Type="http://schemas.openxmlformats.org/officeDocument/2006/relationships/image" Target="media/image14.emf"/><Relationship Id="rId59" Type="http://schemas.openxmlformats.org/officeDocument/2006/relationships/package" Target="embeddings/Microsoft_Excel_Worksheet31.xlsx"/><Relationship Id="rId67" Type="http://schemas.openxmlformats.org/officeDocument/2006/relationships/chart" Target="charts/chart19.xml"/><Relationship Id="rId20" Type="http://schemas.openxmlformats.org/officeDocument/2006/relationships/chart" Target="charts/chart3.xml"/><Relationship Id="rId41" Type="http://schemas.openxmlformats.org/officeDocument/2006/relationships/package" Target="embeddings/Microsoft_Excel_Worksheet19.xlsx"/><Relationship Id="rId54" Type="http://schemas.openxmlformats.org/officeDocument/2006/relationships/chart" Target="charts/chart14.xml"/><Relationship Id="rId62" Type="http://schemas.openxmlformats.org/officeDocument/2006/relationships/package" Target="embeddings/Microsoft_Excel_Worksheet33.xlsx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6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7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8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9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2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4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6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254787595994949E-2"/>
          <c:y val="6.9841269841269843E-2"/>
          <c:w val="0.91318249570655519"/>
          <c:h val="0.704528933883264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0.33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0.53</c:v>
                </c:pt>
                <c:pt idx="1">
                  <c:v>0.34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6994048"/>
        <c:axId val="96995584"/>
      </c:barChart>
      <c:catAx>
        <c:axId val="96994048"/>
        <c:scaling>
          <c:orientation val="minMax"/>
        </c:scaling>
        <c:delete val="0"/>
        <c:axPos val="b"/>
        <c:majorTickMark val="out"/>
        <c:minorTickMark val="none"/>
        <c:tickLblPos val="nextTo"/>
        <c:crossAx val="96995584"/>
        <c:crosses val="autoZero"/>
        <c:auto val="1"/>
        <c:lblAlgn val="ctr"/>
        <c:lblOffset val="100"/>
        <c:noMultiLvlLbl val="0"/>
      </c:catAx>
      <c:valAx>
        <c:axId val="969955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969940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30368426168951"/>
          <c:y val="3.0101237345331721E-3"/>
          <c:w val="0.13845484592203755"/>
          <c:h val="0.2793609494465365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254787595994949E-2"/>
          <c:y val="6.9841269841269843E-2"/>
          <c:w val="0.91318249570655519"/>
          <c:h val="0.806173040029189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Вырастет</c:v>
                </c:pt>
                <c:pt idx="1">
                  <c:v>Снизится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0.09</c:v>
                </c:pt>
                <c:pt idx="1">
                  <c:v>0.32</c:v>
                </c:pt>
                <c:pt idx="2">
                  <c:v>0.53</c:v>
                </c:pt>
                <c:pt idx="3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Вырастет</c:v>
                </c:pt>
                <c:pt idx="1">
                  <c:v>Снизится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0.33</c:v>
                </c:pt>
                <c:pt idx="2">
                  <c:v>0.44</c:v>
                </c:pt>
                <c:pt idx="3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432192"/>
        <c:axId val="167433728"/>
      </c:barChart>
      <c:catAx>
        <c:axId val="167432192"/>
        <c:scaling>
          <c:orientation val="minMax"/>
        </c:scaling>
        <c:delete val="0"/>
        <c:axPos val="b"/>
        <c:majorTickMark val="out"/>
        <c:minorTickMark val="none"/>
        <c:tickLblPos val="nextTo"/>
        <c:crossAx val="167433728"/>
        <c:crosses val="autoZero"/>
        <c:auto val="1"/>
        <c:lblAlgn val="ctr"/>
        <c:lblOffset val="100"/>
        <c:noMultiLvlLbl val="0"/>
      </c:catAx>
      <c:valAx>
        <c:axId val="1674337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4321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213149282265641"/>
          <c:y val="9.8675423419606167E-2"/>
          <c:w val="0.13845484592203755"/>
          <c:h val="0.2793609494465365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254787595994949E-2"/>
          <c:y val="6.9841269841269843E-2"/>
          <c:w val="0.91318249570655519"/>
          <c:h val="0.651798270978839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Сократить рабочую неделю на один день</c:v>
                </c:pt>
                <c:pt idx="1">
                  <c:v>Сократить рабочий день на один час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0.45</c:v>
                </c:pt>
                <c:pt idx="1">
                  <c:v>0.46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Сократить рабочую неделю на один день</c:v>
                </c:pt>
                <c:pt idx="1">
                  <c:v>Сократить рабочий день на один час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0.41</c:v>
                </c:pt>
                <c:pt idx="1">
                  <c:v>0.43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443456"/>
        <c:axId val="167523072"/>
      </c:barChart>
      <c:catAx>
        <c:axId val="167443456"/>
        <c:scaling>
          <c:orientation val="minMax"/>
        </c:scaling>
        <c:delete val="0"/>
        <c:axPos val="b"/>
        <c:majorTickMark val="out"/>
        <c:minorTickMark val="none"/>
        <c:tickLblPos val="nextTo"/>
        <c:crossAx val="167523072"/>
        <c:crosses val="autoZero"/>
        <c:auto val="1"/>
        <c:lblAlgn val="ctr"/>
        <c:lblOffset val="100"/>
        <c:noMultiLvlLbl val="0"/>
      </c:catAx>
      <c:valAx>
        <c:axId val="1675230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4434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30368426168951"/>
          <c:y val="3.0101237345331721E-3"/>
          <c:w val="0.13845484592203755"/>
          <c:h val="0.2793609494465365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Является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7"/>
              <c:layout>
                <c:manualLayout>
                  <c:x val="0"/>
                  <c:y val="-6.4590542099192572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Sheet1!$B$1:$S$1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Sheet1!$B$2:$S$2</c:f>
              <c:numCache>
                <c:formatCode>0%</c:formatCode>
                <c:ptCount val="18"/>
                <c:pt idx="0">
                  <c:v>0.22</c:v>
                </c:pt>
                <c:pt idx="1">
                  <c:v>0.22</c:v>
                </c:pt>
                <c:pt idx="2">
                  <c:v>0.26</c:v>
                </c:pt>
                <c:pt idx="3">
                  <c:v>0.23</c:v>
                </c:pt>
                <c:pt idx="4">
                  <c:v>0.28000000000000003</c:v>
                </c:pt>
                <c:pt idx="5">
                  <c:v>0.4</c:v>
                </c:pt>
                <c:pt idx="6">
                  <c:v>0.49</c:v>
                </c:pt>
                <c:pt idx="7">
                  <c:v>0.45</c:v>
                </c:pt>
                <c:pt idx="8">
                  <c:v>0.41</c:v>
                </c:pt>
                <c:pt idx="9">
                  <c:v>0.36</c:v>
                </c:pt>
                <c:pt idx="10">
                  <c:v>0.27</c:v>
                </c:pt>
                <c:pt idx="11">
                  <c:v>0.47</c:v>
                </c:pt>
                <c:pt idx="12">
                  <c:v>0.78</c:v>
                </c:pt>
                <c:pt idx="13">
                  <c:v>0.67</c:v>
                </c:pt>
                <c:pt idx="14">
                  <c:v>0.73</c:v>
                </c:pt>
                <c:pt idx="15">
                  <c:v>0.57999999999999996</c:v>
                </c:pt>
                <c:pt idx="16">
                  <c:v>0.64</c:v>
                </c:pt>
                <c:pt idx="17">
                  <c:v>0.52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 является</c:v>
                </c:pt>
              </c:strCache>
            </c:strRef>
          </c:tx>
          <c:spPr>
            <a:ln w="22225">
              <a:solidFill>
                <a:sysClr val="windowText" lastClr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0"/>
                  <c:y val="5.0749711649365627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Sheet1!$B$1:$S$1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Sheet1!$B$3:$S$3</c:f>
              <c:numCache>
                <c:formatCode>0%</c:formatCode>
                <c:ptCount val="18"/>
                <c:pt idx="0">
                  <c:v>0.67</c:v>
                </c:pt>
                <c:pt idx="1">
                  <c:v>0.68</c:v>
                </c:pt>
                <c:pt idx="2">
                  <c:v>0.63</c:v>
                </c:pt>
                <c:pt idx="3">
                  <c:v>0.68</c:v>
                </c:pt>
                <c:pt idx="4">
                  <c:v>0.67</c:v>
                </c:pt>
                <c:pt idx="5">
                  <c:v>0.55000000000000004</c:v>
                </c:pt>
                <c:pt idx="6">
                  <c:v>0.38</c:v>
                </c:pt>
                <c:pt idx="7">
                  <c:v>0.39</c:v>
                </c:pt>
                <c:pt idx="8">
                  <c:v>0.48</c:v>
                </c:pt>
                <c:pt idx="9">
                  <c:v>0.5</c:v>
                </c:pt>
                <c:pt idx="10">
                  <c:v>0.63</c:v>
                </c:pt>
                <c:pt idx="11">
                  <c:v>0.48</c:v>
                </c:pt>
                <c:pt idx="12">
                  <c:v>0.19</c:v>
                </c:pt>
                <c:pt idx="13">
                  <c:v>0.28000000000000003</c:v>
                </c:pt>
                <c:pt idx="14">
                  <c:v>0.24</c:v>
                </c:pt>
                <c:pt idx="15">
                  <c:v>0.4</c:v>
                </c:pt>
                <c:pt idx="16">
                  <c:v>0.33</c:v>
                </c:pt>
                <c:pt idx="17">
                  <c:v>0.42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5400">
              <a:solidFill>
                <a:srgbClr val="000000"/>
              </a:solidFill>
              <a:prstDash val="sysDot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7"/>
              <c:layout>
                <c:manualLayout>
                  <c:x val="-3.8929440389294406E-3"/>
                  <c:y val="-5.0749711649365627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Sheet1!$B$1:$S$1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Sheet1!$B$4:$S$4</c:f>
              <c:numCache>
                <c:formatCode>0%</c:formatCode>
                <c:ptCount val="18"/>
                <c:pt idx="0">
                  <c:v>0.11</c:v>
                </c:pt>
                <c:pt idx="1">
                  <c:v>0.1</c:v>
                </c:pt>
                <c:pt idx="2">
                  <c:v>0.11</c:v>
                </c:pt>
                <c:pt idx="3">
                  <c:v>0.09</c:v>
                </c:pt>
                <c:pt idx="4">
                  <c:v>0.05</c:v>
                </c:pt>
                <c:pt idx="5">
                  <c:v>0.05</c:v>
                </c:pt>
                <c:pt idx="6">
                  <c:v>0.13</c:v>
                </c:pt>
                <c:pt idx="7">
                  <c:v>0.16</c:v>
                </c:pt>
                <c:pt idx="8">
                  <c:v>0.11</c:v>
                </c:pt>
                <c:pt idx="9">
                  <c:v>0.15</c:v>
                </c:pt>
                <c:pt idx="10">
                  <c:v>0.1</c:v>
                </c:pt>
                <c:pt idx="11">
                  <c:v>0.05</c:v>
                </c:pt>
                <c:pt idx="12">
                  <c:v>0.03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  <c:pt idx="16">
                  <c:v>0.03</c:v>
                </c:pt>
                <c:pt idx="17">
                  <c:v>0.06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7584896"/>
        <c:axId val="167586432"/>
      </c:lineChart>
      <c:catAx>
        <c:axId val="167584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67586432"/>
        <c:crosses val="autoZero"/>
        <c:auto val="1"/>
        <c:lblAlgn val="ctr"/>
        <c:lblOffset val="100"/>
        <c:noMultiLvlLbl val="0"/>
      </c:catAx>
      <c:valAx>
        <c:axId val="16758643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67584896"/>
        <c:crosses val="autoZero"/>
        <c:crossBetween val="midCat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Нет, я ни при каких обстоятельствах не готов поступиться частью своей свободы</c:v>
                </c:pt>
              </c:strCache>
            </c:strRef>
          </c:tx>
          <c:spPr>
            <a:ln>
              <a:solidFill>
                <a:srgbClr val="000000"/>
              </a:solidFill>
              <a:prstDash val="dash"/>
            </a:ln>
          </c:spPr>
          <c:marker>
            <c:symbol val="none"/>
          </c:marker>
          <c:cat>
            <c:strRef>
              <c:f>Sheet1!$A$2:$A$20</c:f>
              <c:strCache>
                <c:ptCount val="19"/>
                <c:pt idx="0">
                  <c:v>1998 год</c:v>
                </c:pt>
                <c:pt idx="1">
                  <c:v>2000 год</c:v>
                </c:pt>
                <c:pt idx="2">
                  <c:v>2002 год</c:v>
                </c:pt>
                <c:pt idx="3">
                  <c:v>2003 год</c:v>
                </c:pt>
                <c:pt idx="4">
                  <c:v>2004 год</c:v>
                </c:pt>
                <c:pt idx="5">
                  <c:v>2005 год</c:v>
                </c:pt>
                <c:pt idx="6">
                  <c:v>2006 год</c:v>
                </c:pt>
                <c:pt idx="7">
                  <c:v>2007 год</c:v>
                </c:pt>
                <c:pt idx="8">
                  <c:v>2008 год</c:v>
                </c:pt>
                <c:pt idx="9">
                  <c:v>2009 год</c:v>
                </c:pt>
                <c:pt idx="10">
                  <c:v>2011 год</c:v>
                </c:pt>
                <c:pt idx="11">
                  <c:v>2012 год</c:v>
                </c:pt>
                <c:pt idx="12">
                  <c:v>2013 год</c:v>
                </c:pt>
                <c:pt idx="13">
                  <c:v>2014 год</c:v>
                </c:pt>
                <c:pt idx="14">
                  <c:v>2015 год</c:v>
                </c:pt>
                <c:pt idx="15">
                  <c:v>2016 год</c:v>
                </c:pt>
                <c:pt idx="16">
                  <c:v>2017 год</c:v>
                </c:pt>
                <c:pt idx="17">
                  <c:v>2018 год</c:v>
                </c:pt>
                <c:pt idx="18">
                  <c:v>2019 год</c:v>
                </c:pt>
              </c:strCache>
            </c:strRef>
          </c:cat>
          <c:val>
            <c:numRef>
              <c:f>Sheet1!$B$2:$B$20</c:f>
              <c:numCache>
                <c:formatCode>0%</c:formatCode>
                <c:ptCount val="19"/>
                <c:pt idx="0">
                  <c:v>0.14000000000000001</c:v>
                </c:pt>
                <c:pt idx="1">
                  <c:v>0.15</c:v>
                </c:pt>
                <c:pt idx="2">
                  <c:v>0.14000000000000001</c:v>
                </c:pt>
                <c:pt idx="3">
                  <c:v>0.17</c:v>
                </c:pt>
                <c:pt idx="4">
                  <c:v>0.19</c:v>
                </c:pt>
                <c:pt idx="5">
                  <c:v>0.18</c:v>
                </c:pt>
                <c:pt idx="6">
                  <c:v>0.27</c:v>
                </c:pt>
                <c:pt idx="7">
                  <c:v>0.28999999999999998</c:v>
                </c:pt>
                <c:pt idx="8">
                  <c:v>0.19</c:v>
                </c:pt>
                <c:pt idx="9">
                  <c:v>0.17</c:v>
                </c:pt>
                <c:pt idx="10">
                  <c:v>0.22</c:v>
                </c:pt>
                <c:pt idx="11">
                  <c:v>0.35</c:v>
                </c:pt>
                <c:pt idx="12">
                  <c:v>0.32</c:v>
                </c:pt>
                <c:pt idx="13">
                  <c:v>0.27</c:v>
                </c:pt>
                <c:pt idx="14">
                  <c:v>0.26</c:v>
                </c:pt>
                <c:pt idx="15">
                  <c:v>0.33</c:v>
                </c:pt>
                <c:pt idx="16">
                  <c:v>0.31</c:v>
                </c:pt>
                <c:pt idx="17">
                  <c:v>0.36</c:v>
                </c:pt>
                <c:pt idx="18">
                  <c:v>0.39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Да, потому что я не чувствую пользы от своей свободы</c:v>
                </c:pt>
              </c:strCache>
            </c:strRef>
          </c:tx>
          <c:spPr>
            <a:ln>
              <a:solidFill>
                <a:srgbClr val="000000"/>
              </a:solidFill>
            </a:ln>
          </c:spPr>
          <c:marker>
            <c:symbol val="none"/>
          </c:marker>
          <c:cat>
            <c:strRef>
              <c:f>Sheet1!$A$2:$A$20</c:f>
              <c:strCache>
                <c:ptCount val="19"/>
                <c:pt idx="0">
                  <c:v>1998 год</c:v>
                </c:pt>
                <c:pt idx="1">
                  <c:v>2000 год</c:v>
                </c:pt>
                <c:pt idx="2">
                  <c:v>2002 год</c:v>
                </c:pt>
                <c:pt idx="3">
                  <c:v>2003 год</c:v>
                </c:pt>
                <c:pt idx="4">
                  <c:v>2004 год</c:v>
                </c:pt>
                <c:pt idx="5">
                  <c:v>2005 год</c:v>
                </c:pt>
                <c:pt idx="6">
                  <c:v>2006 год</c:v>
                </c:pt>
                <c:pt idx="7">
                  <c:v>2007 год</c:v>
                </c:pt>
                <c:pt idx="8">
                  <c:v>2008 год</c:v>
                </c:pt>
                <c:pt idx="9">
                  <c:v>2009 год</c:v>
                </c:pt>
                <c:pt idx="10">
                  <c:v>2011 год</c:v>
                </c:pt>
                <c:pt idx="11">
                  <c:v>2012 год</c:v>
                </c:pt>
                <c:pt idx="12">
                  <c:v>2013 год</c:v>
                </c:pt>
                <c:pt idx="13">
                  <c:v>2014 год</c:v>
                </c:pt>
                <c:pt idx="14">
                  <c:v>2015 год</c:v>
                </c:pt>
                <c:pt idx="15">
                  <c:v>2016 год</c:v>
                </c:pt>
                <c:pt idx="16">
                  <c:v>2017 год</c:v>
                </c:pt>
                <c:pt idx="17">
                  <c:v>2018 год</c:v>
                </c:pt>
                <c:pt idx="18">
                  <c:v>2019 год</c:v>
                </c:pt>
              </c:strCache>
            </c:strRef>
          </c:cat>
          <c:val>
            <c:numRef>
              <c:f>Sheet1!$C$2:$C$20</c:f>
              <c:numCache>
                <c:formatCode>0%</c:formatCode>
                <c:ptCount val="19"/>
                <c:pt idx="0">
                  <c:v>0.21</c:v>
                </c:pt>
                <c:pt idx="1">
                  <c:v>0.31</c:v>
                </c:pt>
                <c:pt idx="2">
                  <c:v>0.35</c:v>
                </c:pt>
                <c:pt idx="3">
                  <c:v>0.24</c:v>
                </c:pt>
                <c:pt idx="4">
                  <c:v>0.27</c:v>
                </c:pt>
                <c:pt idx="5">
                  <c:v>0.33</c:v>
                </c:pt>
                <c:pt idx="6">
                  <c:v>0.2</c:v>
                </c:pt>
                <c:pt idx="7">
                  <c:v>0.23</c:v>
                </c:pt>
                <c:pt idx="8">
                  <c:v>0.25</c:v>
                </c:pt>
                <c:pt idx="9">
                  <c:v>0.23</c:v>
                </c:pt>
                <c:pt idx="10">
                  <c:v>0.18</c:v>
                </c:pt>
                <c:pt idx="11">
                  <c:v>0.2</c:v>
                </c:pt>
                <c:pt idx="12">
                  <c:v>0.17</c:v>
                </c:pt>
                <c:pt idx="13">
                  <c:v>0.1</c:v>
                </c:pt>
                <c:pt idx="14">
                  <c:v>0.12</c:v>
                </c:pt>
                <c:pt idx="15">
                  <c:v>0.11</c:v>
                </c:pt>
                <c:pt idx="16">
                  <c:v>0.17</c:v>
                </c:pt>
                <c:pt idx="17">
                  <c:v>0.15</c:v>
                </c:pt>
                <c:pt idx="18">
                  <c:v>0.16</c:v>
                </c:pt>
              </c:numCache>
            </c:numRef>
          </c:val>
          <c:smooth val="1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Да, если в результате снизится уровень преступности в стране</c:v>
                </c:pt>
              </c:strCache>
            </c:strRef>
          </c:tx>
          <c:spPr>
            <a:ln cap="rnd">
              <a:solidFill>
                <a:srgbClr val="000000"/>
              </a:solidFill>
              <a:prstDash val="dashDot"/>
              <a:round/>
            </a:ln>
          </c:spPr>
          <c:marker>
            <c:symbol val="none"/>
          </c:marker>
          <c:cat>
            <c:strRef>
              <c:f>Sheet1!$A$2:$A$20</c:f>
              <c:strCache>
                <c:ptCount val="19"/>
                <c:pt idx="0">
                  <c:v>1998 год</c:v>
                </c:pt>
                <c:pt idx="1">
                  <c:v>2000 год</c:v>
                </c:pt>
                <c:pt idx="2">
                  <c:v>2002 год</c:v>
                </c:pt>
                <c:pt idx="3">
                  <c:v>2003 год</c:v>
                </c:pt>
                <c:pt idx="4">
                  <c:v>2004 год</c:v>
                </c:pt>
                <c:pt idx="5">
                  <c:v>2005 год</c:v>
                </c:pt>
                <c:pt idx="6">
                  <c:v>2006 год</c:v>
                </c:pt>
                <c:pt idx="7">
                  <c:v>2007 год</c:v>
                </c:pt>
                <c:pt idx="8">
                  <c:v>2008 год</c:v>
                </c:pt>
                <c:pt idx="9">
                  <c:v>2009 год</c:v>
                </c:pt>
                <c:pt idx="10">
                  <c:v>2011 год</c:v>
                </c:pt>
                <c:pt idx="11">
                  <c:v>2012 год</c:v>
                </c:pt>
                <c:pt idx="12">
                  <c:v>2013 год</c:v>
                </c:pt>
                <c:pt idx="13">
                  <c:v>2014 год</c:v>
                </c:pt>
                <c:pt idx="14">
                  <c:v>2015 год</c:v>
                </c:pt>
                <c:pt idx="15">
                  <c:v>2016 год</c:v>
                </c:pt>
                <c:pt idx="16">
                  <c:v>2017 год</c:v>
                </c:pt>
                <c:pt idx="17">
                  <c:v>2018 год</c:v>
                </c:pt>
                <c:pt idx="18">
                  <c:v>2019 год</c:v>
                </c:pt>
              </c:strCache>
            </c:strRef>
          </c:cat>
          <c:val>
            <c:numRef>
              <c:f>Sheet1!$D$2:$D$20</c:f>
              <c:numCache>
                <c:formatCode>0%</c:formatCode>
                <c:ptCount val="19"/>
                <c:pt idx="0">
                  <c:v>0.19</c:v>
                </c:pt>
                <c:pt idx="1">
                  <c:v>0.37</c:v>
                </c:pt>
                <c:pt idx="2">
                  <c:v>0.3</c:v>
                </c:pt>
                <c:pt idx="3">
                  <c:v>0.15</c:v>
                </c:pt>
                <c:pt idx="4">
                  <c:v>0.27</c:v>
                </c:pt>
                <c:pt idx="5">
                  <c:v>0.22</c:v>
                </c:pt>
                <c:pt idx="6">
                  <c:v>0.21</c:v>
                </c:pt>
                <c:pt idx="7">
                  <c:v>0.13</c:v>
                </c:pt>
                <c:pt idx="8">
                  <c:v>0.19</c:v>
                </c:pt>
                <c:pt idx="9">
                  <c:v>0.13</c:v>
                </c:pt>
                <c:pt idx="10">
                  <c:v>0.26</c:v>
                </c:pt>
                <c:pt idx="11">
                  <c:v>0.1</c:v>
                </c:pt>
                <c:pt idx="12">
                  <c:v>0.16</c:v>
                </c:pt>
                <c:pt idx="13">
                  <c:v>0.18</c:v>
                </c:pt>
                <c:pt idx="14">
                  <c:v>0.18</c:v>
                </c:pt>
                <c:pt idx="15">
                  <c:v>0.18</c:v>
                </c:pt>
                <c:pt idx="16">
                  <c:v>0.16</c:v>
                </c:pt>
                <c:pt idx="17">
                  <c:v>0.12</c:v>
                </c:pt>
                <c:pt idx="18">
                  <c:v>0.13</c:v>
                </c:pt>
              </c:numCache>
            </c:numRef>
          </c:val>
          <c:smooth val="1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Да, если я получу возможность работать, вовремя получать зарплату</c:v>
                </c:pt>
              </c:strCache>
            </c:strRef>
          </c:tx>
          <c:spPr>
            <a:ln>
              <a:solidFill>
                <a:srgbClr val="000000"/>
              </a:solidFill>
              <a:prstDash val="sysDot"/>
            </a:ln>
          </c:spPr>
          <c:marker>
            <c:symbol val="none"/>
          </c:marker>
          <c:cat>
            <c:strRef>
              <c:f>Sheet1!$A$2:$A$20</c:f>
              <c:strCache>
                <c:ptCount val="19"/>
                <c:pt idx="0">
                  <c:v>1998 год</c:v>
                </c:pt>
                <c:pt idx="1">
                  <c:v>2000 год</c:v>
                </c:pt>
                <c:pt idx="2">
                  <c:v>2002 год</c:v>
                </c:pt>
                <c:pt idx="3">
                  <c:v>2003 год</c:v>
                </c:pt>
                <c:pt idx="4">
                  <c:v>2004 год</c:v>
                </c:pt>
                <c:pt idx="5">
                  <c:v>2005 год</c:v>
                </c:pt>
                <c:pt idx="6">
                  <c:v>2006 год</c:v>
                </c:pt>
                <c:pt idx="7">
                  <c:v>2007 год</c:v>
                </c:pt>
                <c:pt idx="8">
                  <c:v>2008 год</c:v>
                </c:pt>
                <c:pt idx="9">
                  <c:v>2009 год</c:v>
                </c:pt>
                <c:pt idx="10">
                  <c:v>2011 год</c:v>
                </c:pt>
                <c:pt idx="11">
                  <c:v>2012 год</c:v>
                </c:pt>
                <c:pt idx="12">
                  <c:v>2013 год</c:v>
                </c:pt>
                <c:pt idx="13">
                  <c:v>2014 год</c:v>
                </c:pt>
                <c:pt idx="14">
                  <c:v>2015 год</c:v>
                </c:pt>
                <c:pt idx="15">
                  <c:v>2016 год</c:v>
                </c:pt>
                <c:pt idx="16">
                  <c:v>2017 год</c:v>
                </c:pt>
                <c:pt idx="17">
                  <c:v>2018 год</c:v>
                </c:pt>
                <c:pt idx="18">
                  <c:v>2019 год</c:v>
                </c:pt>
              </c:strCache>
            </c:strRef>
          </c:cat>
          <c:val>
            <c:numRef>
              <c:f>Sheet1!$E$2:$E$20</c:f>
              <c:numCache>
                <c:formatCode>0%</c:formatCode>
                <c:ptCount val="19"/>
                <c:pt idx="0">
                  <c:v>0.61</c:v>
                </c:pt>
                <c:pt idx="1">
                  <c:v>0.56999999999999995</c:v>
                </c:pt>
                <c:pt idx="2">
                  <c:v>0.47</c:v>
                </c:pt>
                <c:pt idx="3">
                  <c:v>0.21</c:v>
                </c:pt>
                <c:pt idx="4">
                  <c:v>0.17</c:v>
                </c:pt>
                <c:pt idx="5">
                  <c:v>0.14000000000000001</c:v>
                </c:pt>
                <c:pt idx="6">
                  <c:v>0.28000000000000003</c:v>
                </c:pt>
                <c:pt idx="7">
                  <c:v>0.26</c:v>
                </c:pt>
                <c:pt idx="8">
                  <c:v>0.22</c:v>
                </c:pt>
                <c:pt idx="9">
                  <c:v>0.23</c:v>
                </c:pt>
                <c:pt idx="10">
                  <c:v>0.21</c:v>
                </c:pt>
                <c:pt idx="11">
                  <c:v>0.16</c:v>
                </c:pt>
                <c:pt idx="12">
                  <c:v>0.25</c:v>
                </c:pt>
                <c:pt idx="13">
                  <c:v>0.35</c:v>
                </c:pt>
                <c:pt idx="14">
                  <c:v>0.31</c:v>
                </c:pt>
                <c:pt idx="15">
                  <c:v>0.28000000000000003</c:v>
                </c:pt>
                <c:pt idx="16">
                  <c:v>0.3</c:v>
                </c:pt>
                <c:pt idx="17">
                  <c:v>0.26</c:v>
                </c:pt>
                <c:pt idx="18">
                  <c:v>0.23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/>
        <c:marker val="1"/>
        <c:smooth val="0"/>
        <c:axId val="167602048"/>
        <c:axId val="167608320"/>
      </c:lineChart>
      <c:catAx>
        <c:axId val="167602048"/>
        <c:scaling>
          <c:orientation val="minMax"/>
        </c:scaling>
        <c:delete val="0"/>
        <c:axPos val="b"/>
        <c:title>
          <c:overlay val="0"/>
        </c:title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167608320"/>
        <c:crosses val="autoZero"/>
        <c:auto val="1"/>
        <c:lblAlgn val="ctr"/>
        <c:lblOffset val="100"/>
        <c:noMultiLvlLbl val="0"/>
      </c:catAx>
      <c:valAx>
        <c:axId val="167608320"/>
        <c:scaling>
          <c:orientation val="minMax"/>
          <c:max val="0.70000000000000007"/>
          <c:min val="0"/>
        </c:scaling>
        <c:delete val="0"/>
        <c:axPos val="l"/>
        <c:majorGridlines/>
        <c:title>
          <c:overlay val="0"/>
        </c:title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67602048"/>
        <c:crosses val="autoZero"/>
        <c:crossBetween val="between"/>
      </c:valAx>
    </c:plotArea>
    <c:legend>
      <c:legendPos val="b"/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4573643410852726E-2"/>
          <c:y val="0.19178082191780818"/>
          <c:w val="0.87906976744186061"/>
          <c:h val="0.6529680365296809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порядок</c:v>
                </c:pt>
              </c:strCache>
            </c:strRef>
          </c:tx>
          <c:spPr>
            <a:ln w="25278">
              <a:solidFill>
                <a:srgbClr val="00000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21"/>
              <c:layout>
                <c:manualLayout>
                  <c:x val="0"/>
                  <c:y val="-4.5977011494252873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numRef>
              <c:f>Sheet1!$A$2:$A$23</c:f>
              <c:numCache>
                <c:formatCode>General</c:formatCode>
                <c:ptCount val="22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  <c:pt idx="19">
                  <c:v>2017</c:v>
                </c:pt>
                <c:pt idx="20">
                  <c:v>2018</c:v>
                </c:pt>
                <c:pt idx="21">
                  <c:v>2019</c:v>
                </c:pt>
              </c:numCache>
            </c:numRef>
          </c:cat>
          <c:val>
            <c:numRef>
              <c:f>Sheet1!$B$2:$B$23</c:f>
              <c:numCache>
                <c:formatCode>0%</c:formatCode>
                <c:ptCount val="22"/>
                <c:pt idx="0">
                  <c:v>0.65</c:v>
                </c:pt>
                <c:pt idx="1">
                  <c:v>0.9</c:v>
                </c:pt>
                <c:pt idx="2">
                  <c:v>0.88</c:v>
                </c:pt>
                <c:pt idx="3">
                  <c:v>0.82</c:v>
                </c:pt>
                <c:pt idx="4">
                  <c:v>0.87</c:v>
                </c:pt>
                <c:pt idx="5">
                  <c:v>0.88</c:v>
                </c:pt>
                <c:pt idx="6">
                  <c:v>0.91</c:v>
                </c:pt>
                <c:pt idx="7">
                  <c:v>0.83</c:v>
                </c:pt>
                <c:pt idx="8">
                  <c:v>0.91</c:v>
                </c:pt>
                <c:pt idx="9">
                  <c:v>0.88</c:v>
                </c:pt>
                <c:pt idx="10">
                  <c:v>0.87</c:v>
                </c:pt>
                <c:pt idx="11">
                  <c:v>0.82</c:v>
                </c:pt>
                <c:pt idx="12">
                  <c:v>0.9</c:v>
                </c:pt>
                <c:pt idx="13">
                  <c:v>0.81</c:v>
                </c:pt>
                <c:pt idx="14">
                  <c:v>0.72</c:v>
                </c:pt>
                <c:pt idx="15">
                  <c:v>0.83</c:v>
                </c:pt>
                <c:pt idx="16">
                  <c:v>0.83</c:v>
                </c:pt>
                <c:pt idx="17">
                  <c:v>0.83</c:v>
                </c:pt>
                <c:pt idx="18">
                  <c:v>0.8</c:v>
                </c:pt>
                <c:pt idx="19">
                  <c:v>0.84</c:v>
                </c:pt>
                <c:pt idx="20">
                  <c:v>0.79</c:v>
                </c:pt>
                <c:pt idx="21">
                  <c:v>0.75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демократия</c:v>
                </c:pt>
              </c:strCache>
            </c:strRef>
          </c:tx>
          <c:spPr>
            <a:ln w="25278">
              <a:solidFill>
                <a:srgbClr val="000000"/>
              </a:solidFill>
              <a:prstDash val="lgDash"/>
            </a:ln>
          </c:spPr>
          <c:marker>
            <c:symbol val="circl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21"/>
              <c:layout>
                <c:manualLayout>
                  <c:x val="0"/>
                  <c:y val="-5.5172413793103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numRef>
              <c:f>Sheet1!$A$2:$A$23</c:f>
              <c:numCache>
                <c:formatCode>General</c:formatCode>
                <c:ptCount val="22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  <c:pt idx="19">
                  <c:v>2017</c:v>
                </c:pt>
                <c:pt idx="20">
                  <c:v>2018</c:v>
                </c:pt>
                <c:pt idx="21">
                  <c:v>2019</c:v>
                </c:pt>
              </c:numCache>
            </c:numRef>
          </c:cat>
          <c:val>
            <c:numRef>
              <c:f>Sheet1!$C$2:$C$23</c:f>
              <c:numCache>
                <c:formatCode>0%</c:formatCode>
                <c:ptCount val="22"/>
                <c:pt idx="0">
                  <c:v>0.3</c:v>
                </c:pt>
                <c:pt idx="1">
                  <c:v>0.05</c:v>
                </c:pt>
                <c:pt idx="2">
                  <c:v>0.08</c:v>
                </c:pt>
                <c:pt idx="3">
                  <c:v>0.11</c:v>
                </c:pt>
                <c:pt idx="4">
                  <c:v>7.0000000000000007E-2</c:v>
                </c:pt>
                <c:pt idx="5">
                  <c:v>0.06</c:v>
                </c:pt>
                <c:pt idx="6">
                  <c:v>0.05</c:v>
                </c:pt>
                <c:pt idx="7">
                  <c:v>0.12</c:v>
                </c:pt>
                <c:pt idx="8">
                  <c:v>0.06</c:v>
                </c:pt>
                <c:pt idx="9">
                  <c:v>0.1</c:v>
                </c:pt>
                <c:pt idx="10">
                  <c:v>0.06</c:v>
                </c:pt>
                <c:pt idx="11">
                  <c:v>0.08</c:v>
                </c:pt>
                <c:pt idx="12">
                  <c:v>7.0000000000000007E-2</c:v>
                </c:pt>
                <c:pt idx="13">
                  <c:v>0.1</c:v>
                </c:pt>
                <c:pt idx="14">
                  <c:v>0.17</c:v>
                </c:pt>
                <c:pt idx="15">
                  <c:v>0.09</c:v>
                </c:pt>
                <c:pt idx="16">
                  <c:v>0.12</c:v>
                </c:pt>
                <c:pt idx="17">
                  <c:v>0.09</c:v>
                </c:pt>
                <c:pt idx="18">
                  <c:v>0.11</c:v>
                </c:pt>
                <c:pt idx="19">
                  <c:v>0.09</c:v>
                </c:pt>
                <c:pt idx="20">
                  <c:v>0.12</c:v>
                </c:pt>
                <c:pt idx="21">
                  <c:v>0.18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7555456"/>
        <c:axId val="167556992"/>
      </c:lineChart>
      <c:catAx>
        <c:axId val="16755545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67556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75569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67555456"/>
        <c:crosses val="autoZero"/>
        <c:crossBetween val="midCat"/>
      </c:valAx>
      <c:spPr>
        <a:noFill/>
        <a:ln w="25390">
          <a:noFill/>
        </a:ln>
      </c:spPr>
    </c:plotArea>
    <c:legend>
      <c:legendPos val="r"/>
      <c:layout>
        <c:manualLayout>
          <c:xMode val="edge"/>
          <c:yMode val="edge"/>
          <c:x val="0.30948678071539659"/>
          <c:y val="0"/>
          <c:w val="0.50388802488335926"/>
          <c:h val="0.10606060606060606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09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1235140676752846"/>
          <c:y val="4.8201517472431989E-2"/>
          <c:w val="0.55060002916302131"/>
          <c:h val="0.8622550306211723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-4.6296296296296294E-3"/>
                  <c:y val="1.02124183006535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Затрудняюсь ответить</c:v>
                </c:pt>
                <c:pt idx="1">
                  <c:v>Нет, не доверяю</c:v>
                </c:pt>
                <c:pt idx="2">
                  <c:v>Да, доверяю только частным банкам</c:v>
                </c:pt>
                <c:pt idx="3">
                  <c:v>Да, доверяю только государственным банкам</c:v>
                </c:pt>
                <c:pt idx="4">
                  <c:v>Да, доверяю банковской системе в целом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0.43</c:v>
                </c:pt>
                <c:pt idx="2">
                  <c:v>0.01</c:v>
                </c:pt>
                <c:pt idx="3">
                  <c:v>0.42</c:v>
                </c:pt>
                <c:pt idx="4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4.6296296296296294E-3"/>
                  <c:y val="-1.02124183006535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Затрудняюсь ответить</c:v>
                </c:pt>
                <c:pt idx="1">
                  <c:v>Нет, не доверяю</c:v>
                </c:pt>
                <c:pt idx="2">
                  <c:v>Да, доверяю только частным банкам</c:v>
                </c:pt>
                <c:pt idx="3">
                  <c:v>Да, доверяю только государственным банкам</c:v>
                </c:pt>
                <c:pt idx="4">
                  <c:v>Да, доверяю банковской системе в целом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0.08</c:v>
                </c:pt>
                <c:pt idx="1">
                  <c:v>0.31</c:v>
                </c:pt>
                <c:pt idx="2">
                  <c:v>0.01</c:v>
                </c:pt>
                <c:pt idx="3">
                  <c:v>0.48</c:v>
                </c:pt>
                <c:pt idx="4">
                  <c:v>0.12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Затрудняюсь ответить</c:v>
                </c:pt>
                <c:pt idx="1">
                  <c:v>Нет, не доверяю</c:v>
                </c:pt>
                <c:pt idx="2">
                  <c:v>Да, доверяю только частным банкам</c:v>
                </c:pt>
                <c:pt idx="3">
                  <c:v>Да, доверяю только государственным банкам</c:v>
                </c:pt>
                <c:pt idx="4">
                  <c:v>Да, доверяю банковской системе в целом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0.01</c:v>
                </c:pt>
                <c:pt idx="1">
                  <c:v>0.2</c:v>
                </c:pt>
                <c:pt idx="2">
                  <c:v>3.0000000000000001E-3</c:v>
                </c:pt>
                <c:pt idx="3">
                  <c:v>0.66</c:v>
                </c:pt>
                <c:pt idx="4">
                  <c:v>0.12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3"/>
              <c:layout>
                <c:manualLayout>
                  <c:x val="0"/>
                  <c:y val="-4.153686396677050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-1.24610591900311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Затрудняюсь ответить</c:v>
                </c:pt>
                <c:pt idx="1">
                  <c:v>Нет, не доверяю</c:v>
                </c:pt>
                <c:pt idx="2">
                  <c:v>Да, доверяю только частным банкам</c:v>
                </c:pt>
                <c:pt idx="3">
                  <c:v>Да, доверяю только государственным банкам</c:v>
                </c:pt>
                <c:pt idx="4">
                  <c:v>Да, доверяю банковской системе в целом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0.02</c:v>
                </c:pt>
                <c:pt idx="1">
                  <c:v>0.26</c:v>
                </c:pt>
                <c:pt idx="2">
                  <c:v>0.03</c:v>
                </c:pt>
                <c:pt idx="3">
                  <c:v>0.55000000000000004</c:v>
                </c:pt>
                <c:pt idx="4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4"/>
        <c:axId val="167698816"/>
        <c:axId val="167700352"/>
      </c:barChart>
      <c:catAx>
        <c:axId val="167698816"/>
        <c:scaling>
          <c:orientation val="minMax"/>
        </c:scaling>
        <c:delete val="0"/>
        <c:axPos val="l"/>
        <c:majorTickMark val="out"/>
        <c:minorTickMark val="none"/>
        <c:tickLblPos val="nextTo"/>
        <c:crossAx val="167700352"/>
        <c:crosses val="autoZero"/>
        <c:auto val="1"/>
        <c:lblAlgn val="ctr"/>
        <c:lblOffset val="100"/>
        <c:noMultiLvlLbl val="0"/>
      </c:catAx>
      <c:valAx>
        <c:axId val="167700352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676988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74351414855886"/>
          <c:y val="0.49770778652668418"/>
          <c:w val="0.13482094399217048"/>
          <c:h val="0.3202642660321665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4232707132080933E-2"/>
          <c:y val="4.3650793650793648E-2"/>
          <c:w val="0.9021776923553847"/>
          <c:h val="0.679169090350192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Да, в государственном банке</c:v>
                </c:pt>
                <c:pt idx="1">
                  <c:v>Да, в частном банке</c:v>
                </c:pt>
                <c:pt idx="2">
                  <c:v>Да, в иностранном банке</c:v>
                </c:pt>
                <c:pt idx="3">
                  <c:v>У меня нет вкладов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0.35</c:v>
                </c:pt>
                <c:pt idx="1">
                  <c:v>0.02</c:v>
                </c:pt>
                <c:pt idx="2" formatCode="0.0%">
                  <c:v>3.0000000000000001E-3</c:v>
                </c:pt>
                <c:pt idx="3">
                  <c:v>0.62</c:v>
                </c:pt>
                <c:pt idx="4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6.2992125984251968E-3"/>
                  <c:y val="-1.37636047654270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Да, в государственном банке</c:v>
                </c:pt>
                <c:pt idx="1">
                  <c:v>Да, в частном банке</c:v>
                </c:pt>
                <c:pt idx="2">
                  <c:v>Да, в иностранном банке</c:v>
                </c:pt>
                <c:pt idx="3">
                  <c:v>У меня нет вкладов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0.39</c:v>
                </c:pt>
                <c:pt idx="1">
                  <c:v>0.04</c:v>
                </c:pt>
                <c:pt idx="2">
                  <c:v>0.01</c:v>
                </c:pt>
                <c:pt idx="3">
                  <c:v>0.52</c:v>
                </c:pt>
                <c:pt idx="4">
                  <c:v>7.0000000000000007E-2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3"/>
              <c:layout>
                <c:manualLayout>
                  <c:x val="8.398950131233595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Да, в государственном банке</c:v>
                </c:pt>
                <c:pt idx="1">
                  <c:v>Да, в частном банке</c:v>
                </c:pt>
                <c:pt idx="2">
                  <c:v>Да, в иностранном банке</c:v>
                </c:pt>
                <c:pt idx="3">
                  <c:v>У меня нет вкладов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0.54</c:v>
                </c:pt>
                <c:pt idx="1">
                  <c:v>0.09</c:v>
                </c:pt>
                <c:pt idx="2">
                  <c:v>0.01</c:v>
                </c:pt>
                <c:pt idx="3">
                  <c:v>0.41</c:v>
                </c:pt>
                <c:pt idx="4">
                  <c:v>0.01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4.199475065616797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Да, в государственном банке</c:v>
                </c:pt>
                <c:pt idx="1">
                  <c:v>Да, в частном банке</c:v>
                </c:pt>
                <c:pt idx="2">
                  <c:v>Да, в иностранном банке</c:v>
                </c:pt>
                <c:pt idx="3">
                  <c:v>У меня нет вкладов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0.32</c:v>
                </c:pt>
                <c:pt idx="1">
                  <c:v>0.08</c:v>
                </c:pt>
                <c:pt idx="2">
                  <c:v>0.01</c:v>
                </c:pt>
                <c:pt idx="3">
                  <c:v>0.59</c:v>
                </c:pt>
                <c:pt idx="4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643008"/>
        <c:axId val="167644544"/>
      </c:barChart>
      <c:catAx>
        <c:axId val="167643008"/>
        <c:scaling>
          <c:orientation val="minMax"/>
        </c:scaling>
        <c:delete val="0"/>
        <c:axPos val="b"/>
        <c:majorTickMark val="out"/>
        <c:minorTickMark val="none"/>
        <c:tickLblPos val="nextTo"/>
        <c:crossAx val="167644544"/>
        <c:crosses val="autoZero"/>
        <c:auto val="1"/>
        <c:lblAlgn val="ctr"/>
        <c:lblOffset val="100"/>
        <c:noMultiLvlLbl val="0"/>
      </c:catAx>
      <c:valAx>
        <c:axId val="1676445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6430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707615681898027"/>
          <c:y val="5.1305573702850452E-2"/>
          <c:w val="0.13779337425341517"/>
          <c:h val="0.419611548556430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35259245806789E-2"/>
          <c:y val="6.5769805680119586E-2"/>
          <c:w val="0.90503392183061138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0.35</c:v>
                </c:pt>
                <c:pt idx="1">
                  <c:v>0.1</c:v>
                </c:pt>
                <c:pt idx="2">
                  <c:v>0.48</c:v>
                </c:pt>
                <c:pt idx="3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0.15</c:v>
                </c:pt>
                <c:pt idx="1">
                  <c:v>0.28000000000000003</c:v>
                </c:pt>
                <c:pt idx="2">
                  <c:v>0.53</c:v>
                </c:pt>
                <c:pt idx="3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0.13</c:v>
                </c:pt>
                <c:pt idx="1">
                  <c:v>0.22</c:v>
                </c:pt>
                <c:pt idx="2">
                  <c:v>0.61</c:v>
                </c:pt>
                <c:pt idx="3">
                  <c:v>0.04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0.12</c:v>
                </c:pt>
                <c:pt idx="1">
                  <c:v>0.26</c:v>
                </c:pt>
                <c:pt idx="2">
                  <c:v>0.56000000000000005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181120"/>
        <c:axId val="168191104"/>
      </c:barChart>
      <c:catAx>
        <c:axId val="1681811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8191104"/>
        <c:crosses val="autoZero"/>
        <c:auto val="1"/>
        <c:lblAlgn val="ctr"/>
        <c:lblOffset val="100"/>
        <c:noMultiLvlLbl val="0"/>
      </c:catAx>
      <c:valAx>
        <c:axId val="1681911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1811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76525670721814"/>
          <c:y val="7.0060673582150179E-3"/>
          <c:w val="0.12899996677630485"/>
          <c:h val="0.55051539012168937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35259245806789E-2"/>
          <c:y val="6.5769805680119586E-2"/>
          <c:w val="0.90503392183061138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0.31</c:v>
                </c:pt>
                <c:pt idx="1">
                  <c:v>0.11</c:v>
                </c:pt>
                <c:pt idx="2">
                  <c:v>0.5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0.08</c:v>
                </c:pt>
                <c:pt idx="1">
                  <c:v>0.3</c:v>
                </c:pt>
                <c:pt idx="2">
                  <c:v>0.52</c:v>
                </c:pt>
                <c:pt idx="3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0.17</c:v>
                </c:pt>
                <c:pt idx="1">
                  <c:v>0.2</c:v>
                </c:pt>
                <c:pt idx="2">
                  <c:v>0.53</c:v>
                </c:pt>
                <c:pt idx="3">
                  <c:v>0.1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0.12</c:v>
                </c:pt>
                <c:pt idx="1">
                  <c:v>0.22</c:v>
                </c:pt>
                <c:pt idx="2">
                  <c:v>0.54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338944"/>
        <c:axId val="168340480"/>
      </c:barChart>
      <c:catAx>
        <c:axId val="1683389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8340480"/>
        <c:crosses val="autoZero"/>
        <c:auto val="1"/>
        <c:lblAlgn val="ctr"/>
        <c:lblOffset val="100"/>
        <c:noMultiLvlLbl val="0"/>
      </c:catAx>
      <c:valAx>
        <c:axId val="168340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338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0573060575006384"/>
          <c:y val="4.8907533435729933E-3"/>
          <c:w val="0.33312007333514942"/>
          <c:h val="0.26284101770515672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35259245806789E-2"/>
          <c:y val="6.5769805680119586E-2"/>
          <c:w val="0.90503392183061138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0.26</c:v>
                </c:pt>
                <c:pt idx="1">
                  <c:v>0.1</c:v>
                </c:pt>
                <c:pt idx="2">
                  <c:v>0.49</c:v>
                </c:pt>
                <c:pt idx="3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0.11</c:v>
                </c:pt>
                <c:pt idx="1">
                  <c:v>0.3</c:v>
                </c:pt>
                <c:pt idx="2">
                  <c:v>0.41</c:v>
                </c:pt>
                <c:pt idx="3">
                  <c:v>0.18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</c:v>
                </c:pt>
                <c:pt idx="1">
                  <c:v>0.18</c:v>
                </c:pt>
                <c:pt idx="2">
                  <c:v>0.5</c:v>
                </c:pt>
                <c:pt idx="3">
                  <c:v>0.12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0.2</c:v>
                </c:pt>
                <c:pt idx="1">
                  <c:v>0.19</c:v>
                </c:pt>
                <c:pt idx="2">
                  <c:v>0.51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385536"/>
        <c:axId val="168387328"/>
      </c:barChart>
      <c:catAx>
        <c:axId val="1683855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8387328"/>
        <c:crosses val="autoZero"/>
        <c:auto val="1"/>
        <c:lblAlgn val="ctr"/>
        <c:lblOffset val="100"/>
        <c:noMultiLvlLbl val="0"/>
      </c:catAx>
      <c:valAx>
        <c:axId val="1683873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3855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76803867391371"/>
          <c:y val="3.2720125230982894E-3"/>
          <c:w val="0.14414957603116743"/>
          <c:h val="0.49905256988507496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35259245806789E-2"/>
          <c:y val="6.5769805680119586E-2"/>
          <c:w val="0.90503392183061138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0.17</c:v>
                </c:pt>
                <c:pt idx="1">
                  <c:v>0.17</c:v>
                </c:pt>
                <c:pt idx="2">
                  <c:v>0.56999999999999995</c:v>
                </c:pt>
                <c:pt idx="3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0.01</c:v>
                </c:pt>
                <c:pt idx="1">
                  <c:v>0.45</c:v>
                </c:pt>
                <c:pt idx="2">
                  <c:v>0.41</c:v>
                </c:pt>
                <c:pt idx="3">
                  <c:v>0.14000000000000001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0.04</c:v>
                </c:pt>
                <c:pt idx="1">
                  <c:v>0.39</c:v>
                </c:pt>
                <c:pt idx="2">
                  <c:v>0.46</c:v>
                </c:pt>
                <c:pt idx="3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0.02</c:v>
                </c:pt>
                <c:pt idx="1">
                  <c:v>0.36</c:v>
                </c:pt>
                <c:pt idx="2">
                  <c:v>0.51</c:v>
                </c:pt>
                <c:pt idx="3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842560"/>
        <c:axId val="167844096"/>
      </c:barChart>
      <c:catAx>
        <c:axId val="1678425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7844096"/>
        <c:crosses val="autoZero"/>
        <c:auto val="1"/>
        <c:lblAlgn val="ctr"/>
        <c:lblOffset val="100"/>
        <c:noMultiLvlLbl val="0"/>
      </c:catAx>
      <c:valAx>
        <c:axId val="1678440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842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8.0723803755299819E-2"/>
          <c:y val="7.3556251514528739E-3"/>
          <c:w val="0.27697456087219868"/>
          <c:h val="0.30490153643075318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7474896283125894E-2"/>
          <c:y val="7.8853046594982074E-2"/>
          <c:w val="0.90151976970620606"/>
          <c:h val="0.666403635029492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Безусловно/скорее более безопасной</c:v>
                </c:pt>
                <c:pt idx="1">
                  <c:v>Скорее /безусловно более опасной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0.15</c:v>
                </c:pt>
                <c:pt idx="1">
                  <c:v>0.81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Безусловно/скорее более безопасной</c:v>
                </c:pt>
                <c:pt idx="1">
                  <c:v>Скорее /безусловно более опасной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0.71</c:v>
                </c:pt>
                <c:pt idx="2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Безусловно/скорее более безопасной</c:v>
                </c:pt>
                <c:pt idx="1">
                  <c:v>Скорее /безусловно более опасной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0.37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510592"/>
        <c:axId val="168512128"/>
      </c:barChart>
      <c:catAx>
        <c:axId val="168510592"/>
        <c:scaling>
          <c:orientation val="minMax"/>
        </c:scaling>
        <c:delete val="0"/>
        <c:axPos val="b"/>
        <c:majorTickMark val="out"/>
        <c:minorTickMark val="none"/>
        <c:tickLblPos val="nextTo"/>
        <c:crossAx val="168512128"/>
        <c:crosses val="autoZero"/>
        <c:auto val="1"/>
        <c:lblAlgn val="ctr"/>
        <c:lblOffset val="100"/>
        <c:noMultiLvlLbl val="0"/>
      </c:catAx>
      <c:valAx>
        <c:axId val="168512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5105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630649394632117"/>
          <c:y val="6.5628086811729172E-2"/>
          <c:w val="0.1411270849208365"/>
          <c:h val="0.3913889444022543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7474896283125894E-2"/>
          <c:y val="7.8853046594982074E-2"/>
          <c:w val="0.90151976970620606"/>
          <c:h val="0.666403635029492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Вполне/пожалуй уверен</c:v>
                </c:pt>
                <c:pt idx="1">
                  <c:v>Пожалуй/совершенно не уверен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0.26</c:v>
                </c:pt>
                <c:pt idx="1">
                  <c:v>0.72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Вполне/пожалуй уверен</c:v>
                </c:pt>
                <c:pt idx="1">
                  <c:v>Пожалуй/совершенно не уверен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0.38</c:v>
                </c:pt>
                <c:pt idx="1">
                  <c:v>0.57999999999999996</c:v>
                </c:pt>
                <c:pt idx="2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Вполне/пожалуй уверен</c:v>
                </c:pt>
                <c:pt idx="1">
                  <c:v>Пожалуй/совершенно не уверен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0.52</c:v>
                </c:pt>
                <c:pt idx="1">
                  <c:v>0.47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556032"/>
        <c:axId val="168557568"/>
      </c:barChart>
      <c:catAx>
        <c:axId val="168556032"/>
        <c:scaling>
          <c:orientation val="minMax"/>
        </c:scaling>
        <c:delete val="0"/>
        <c:axPos val="b"/>
        <c:majorTickMark val="out"/>
        <c:minorTickMark val="none"/>
        <c:tickLblPos val="nextTo"/>
        <c:crossAx val="168557568"/>
        <c:crosses val="autoZero"/>
        <c:auto val="1"/>
        <c:lblAlgn val="ctr"/>
        <c:lblOffset val="100"/>
        <c:noMultiLvlLbl val="0"/>
      </c:catAx>
      <c:valAx>
        <c:axId val="1685575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556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630649394632117"/>
          <c:y val="6.5628086811729172E-2"/>
          <c:w val="0.1411270849208365"/>
          <c:h val="0.3913889444022543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254787595994949E-2"/>
          <c:y val="6.9841269841269843E-2"/>
          <c:w val="0.91318249570655519"/>
          <c:h val="0.704528933883264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Затрагивает очень сильно</c:v>
                </c:pt>
                <c:pt idx="1">
                  <c:v>Скорее затрагивает</c:v>
                </c:pt>
                <c:pt idx="2">
                  <c:v>Скорее не затрагивает</c:v>
                </c:pt>
                <c:pt idx="3">
                  <c:v>Никак не затрагивает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0.13</c:v>
                </c:pt>
                <c:pt idx="1">
                  <c:v>0.25</c:v>
                </c:pt>
                <c:pt idx="2">
                  <c:v>0.25</c:v>
                </c:pt>
                <c:pt idx="3">
                  <c:v>0.36</c:v>
                </c:pt>
                <c:pt idx="4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Затрагивает очень сильно</c:v>
                </c:pt>
                <c:pt idx="1">
                  <c:v>Скорее затрагивает</c:v>
                </c:pt>
                <c:pt idx="2">
                  <c:v>Скорее не затрагивает</c:v>
                </c:pt>
                <c:pt idx="3">
                  <c:v>Никак не затрагивает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0.15</c:v>
                </c:pt>
                <c:pt idx="1">
                  <c:v>0.3</c:v>
                </c:pt>
                <c:pt idx="2">
                  <c:v>0.18</c:v>
                </c:pt>
                <c:pt idx="3">
                  <c:v>0.36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604800"/>
        <c:axId val="168606336"/>
      </c:barChart>
      <c:catAx>
        <c:axId val="168604800"/>
        <c:scaling>
          <c:orientation val="minMax"/>
        </c:scaling>
        <c:delete val="0"/>
        <c:axPos val="b"/>
        <c:majorTickMark val="out"/>
        <c:minorTickMark val="none"/>
        <c:tickLblPos val="nextTo"/>
        <c:crossAx val="168606336"/>
        <c:crosses val="autoZero"/>
        <c:auto val="1"/>
        <c:lblAlgn val="ctr"/>
        <c:lblOffset val="100"/>
        <c:noMultiLvlLbl val="0"/>
      </c:catAx>
      <c:valAx>
        <c:axId val="1686063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604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30368426168951"/>
          <c:y val="3.0101237345331721E-3"/>
          <c:w val="0.2169631573831049"/>
          <c:h val="0.219668438881037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254787595994949E-2"/>
          <c:y val="6.9841269841269843E-2"/>
          <c:w val="0.91318249570655519"/>
          <c:h val="0.704528933883264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Полностью одобряю</c:v>
                </c:pt>
                <c:pt idx="1">
                  <c:v>Скорее одобряю</c:v>
                </c:pt>
                <c:pt idx="2">
                  <c:v>Скорее не одобряю</c:v>
                </c:pt>
                <c:pt idx="3">
                  <c:v>Совершенно не одобряю</c:v>
                </c:pt>
                <c:pt idx="4">
                  <c:v>Мне это безразлично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</c:v>
                </c:pt>
                <c:pt idx="1">
                  <c:v>0.15</c:v>
                </c:pt>
                <c:pt idx="2">
                  <c:v>0.19</c:v>
                </c:pt>
                <c:pt idx="3">
                  <c:v>0.3</c:v>
                </c:pt>
                <c:pt idx="4">
                  <c:v>0.23</c:v>
                </c:pt>
                <c:pt idx="5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Полностью одобряю</c:v>
                </c:pt>
                <c:pt idx="1">
                  <c:v>Скорее одобряю</c:v>
                </c:pt>
                <c:pt idx="2">
                  <c:v>Скорее не одобряю</c:v>
                </c:pt>
                <c:pt idx="3">
                  <c:v>Совершенно не одобряю</c:v>
                </c:pt>
                <c:pt idx="4">
                  <c:v>Мне это безразлично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0.08</c:v>
                </c:pt>
                <c:pt idx="1">
                  <c:v>0.12</c:v>
                </c:pt>
                <c:pt idx="2">
                  <c:v>0.19</c:v>
                </c:pt>
                <c:pt idx="3">
                  <c:v>0.37</c:v>
                </c:pt>
                <c:pt idx="4">
                  <c:v>0.23</c:v>
                </c:pt>
                <c:pt idx="5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636800"/>
        <c:axId val="168638336"/>
      </c:barChart>
      <c:catAx>
        <c:axId val="168636800"/>
        <c:scaling>
          <c:orientation val="minMax"/>
        </c:scaling>
        <c:delete val="0"/>
        <c:axPos val="b"/>
        <c:majorTickMark val="out"/>
        <c:minorTickMark val="none"/>
        <c:tickLblPos val="nextTo"/>
        <c:crossAx val="168638336"/>
        <c:crosses val="autoZero"/>
        <c:auto val="1"/>
        <c:lblAlgn val="ctr"/>
        <c:lblOffset val="100"/>
        <c:noMultiLvlLbl val="0"/>
      </c:catAx>
      <c:valAx>
        <c:axId val="1686383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636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30368426168951"/>
          <c:y val="3.0101237345331721E-3"/>
          <c:w val="0.2169631573831049"/>
          <c:h val="0.219668438881037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08194808982211E-2"/>
          <c:y val="6.9841269841269843E-2"/>
          <c:w val="0.90305385437931374"/>
          <c:h val="0.671496062992125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Сможет / удалось</c:v>
                </c:pt>
                <c:pt idx="1">
                  <c:v>Скорее сможет / скорее удалось</c:v>
                </c:pt>
                <c:pt idx="2">
                  <c:v>Скорее не сможет / скорее не удалось</c:v>
                </c:pt>
                <c:pt idx="3">
                  <c:v>Не сможет / не удалось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0.15</c:v>
                </c:pt>
                <c:pt idx="1">
                  <c:v>0.22</c:v>
                </c:pt>
                <c:pt idx="2">
                  <c:v>0.24</c:v>
                </c:pt>
                <c:pt idx="3">
                  <c:v>0.35</c:v>
                </c:pt>
                <c:pt idx="4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Сможет / удалось</c:v>
                </c:pt>
                <c:pt idx="1">
                  <c:v>Скорее сможет / скорее удалось</c:v>
                </c:pt>
                <c:pt idx="2">
                  <c:v>Скорее не сможет / скорее не удалось</c:v>
                </c:pt>
                <c:pt idx="3">
                  <c:v>Не сможет / не удалось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0.06</c:v>
                </c:pt>
                <c:pt idx="1">
                  <c:v>0.16</c:v>
                </c:pt>
                <c:pt idx="2">
                  <c:v>0.24</c:v>
                </c:pt>
                <c:pt idx="3">
                  <c:v>0.45</c:v>
                </c:pt>
                <c:pt idx="4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705408"/>
        <c:axId val="168715392"/>
      </c:barChart>
      <c:catAx>
        <c:axId val="168705408"/>
        <c:scaling>
          <c:orientation val="minMax"/>
        </c:scaling>
        <c:delete val="0"/>
        <c:axPos val="b"/>
        <c:majorTickMark val="out"/>
        <c:minorTickMark val="none"/>
        <c:tickLblPos val="nextTo"/>
        <c:crossAx val="168715392"/>
        <c:crosses val="autoZero"/>
        <c:auto val="1"/>
        <c:lblAlgn val="ctr"/>
        <c:lblOffset val="100"/>
        <c:noMultiLvlLbl val="0"/>
      </c:catAx>
      <c:valAx>
        <c:axId val="1687153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705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30368426168951"/>
          <c:y val="3.0101237345331721E-3"/>
          <c:w val="0.2169631573831049"/>
          <c:h val="0.219668438881037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08194808982211E-2"/>
          <c:y val="6.9841269841269843E-2"/>
          <c:w val="0.90305385437931374"/>
          <c:h val="0.771496062992126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Затрагивает очень сильно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Мала</c:v>
                </c:pt>
                <c:pt idx="1">
                  <c:v>Нормальная</c:v>
                </c:pt>
                <c:pt idx="2">
                  <c:v>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0.02</c:v>
                </c:pt>
                <c:pt idx="1">
                  <c:v>0.16</c:v>
                </c:pt>
                <c:pt idx="2">
                  <c:v>0.76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Никак не затрагивает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Мала</c:v>
                </c:pt>
                <c:pt idx="1">
                  <c:v>Нормальная</c:v>
                </c:pt>
                <c:pt idx="2">
                  <c:v>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0.04</c:v>
                </c:pt>
                <c:pt idx="1">
                  <c:v>0.47</c:v>
                </c:pt>
                <c:pt idx="2">
                  <c:v>0.38</c:v>
                </c:pt>
                <c:pt idx="3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737408"/>
        <c:axId val="168743296"/>
      </c:barChart>
      <c:catAx>
        <c:axId val="168737408"/>
        <c:scaling>
          <c:orientation val="minMax"/>
        </c:scaling>
        <c:delete val="0"/>
        <c:axPos val="b"/>
        <c:majorTickMark val="out"/>
        <c:minorTickMark val="none"/>
        <c:tickLblPos val="nextTo"/>
        <c:crossAx val="168743296"/>
        <c:crosses val="autoZero"/>
        <c:auto val="1"/>
        <c:lblAlgn val="ctr"/>
        <c:lblOffset val="100"/>
        <c:noMultiLvlLbl val="0"/>
      </c:catAx>
      <c:valAx>
        <c:axId val="1687432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737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340721298726545"/>
          <c:y val="3.0101237345331721E-3"/>
          <c:w val="0.34659278701273449"/>
          <c:h val="0.1836324513489867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08194808982211E-2"/>
          <c:y val="7.5847343406398524E-2"/>
          <c:w val="0.90305385437931374"/>
          <c:h val="0.671496062992125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Стоимость мала</c:v>
                </c:pt>
                <c:pt idx="1">
                  <c:v>Стоимость вполне нормальная</c:v>
                </c:pt>
                <c:pt idx="2">
                  <c:v>Стоимость 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0.03</c:v>
                </c:pt>
                <c:pt idx="1">
                  <c:v>0.33</c:v>
                </c:pt>
                <c:pt idx="2">
                  <c:v>0.59</c:v>
                </c:pt>
                <c:pt idx="3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Стоимость мала</c:v>
                </c:pt>
                <c:pt idx="1">
                  <c:v>Стоимость вполне нормальная</c:v>
                </c:pt>
                <c:pt idx="2">
                  <c:v>Стоимость 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0.02</c:v>
                </c:pt>
                <c:pt idx="1">
                  <c:v>0.38</c:v>
                </c:pt>
                <c:pt idx="2">
                  <c:v>0.53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825984"/>
        <c:axId val="168827520"/>
      </c:barChart>
      <c:catAx>
        <c:axId val="168825984"/>
        <c:scaling>
          <c:orientation val="minMax"/>
        </c:scaling>
        <c:delete val="0"/>
        <c:axPos val="b"/>
        <c:majorTickMark val="out"/>
        <c:minorTickMark val="none"/>
        <c:tickLblPos val="nextTo"/>
        <c:crossAx val="168827520"/>
        <c:crosses val="autoZero"/>
        <c:auto val="1"/>
        <c:lblAlgn val="ctr"/>
        <c:lblOffset val="100"/>
        <c:noMultiLvlLbl val="0"/>
      </c:catAx>
      <c:valAx>
        <c:axId val="1688275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825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30368426168951"/>
          <c:y val="3.0101237345331721E-3"/>
          <c:w val="0.2169631573831049"/>
          <c:h val="0.219668438881037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F87B1-F551-4F06-888D-23F6DDD9D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5758</Words>
  <Characters>32821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2019-09-30T06:12:00Z</cp:lastPrinted>
  <dcterms:created xsi:type="dcterms:W3CDTF">2019-09-30T06:16:00Z</dcterms:created>
  <dcterms:modified xsi:type="dcterms:W3CDTF">2019-09-30T06:16:00Z</dcterms:modified>
</cp:coreProperties>
</file>