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6A" w:rsidRPr="00C57AB0" w:rsidRDefault="00BE1F6A" w:rsidP="00BE1F6A">
      <w:pPr>
        <w:pStyle w:val="Pa1"/>
        <w:spacing w:line="240" w:lineRule="auto"/>
        <w:ind w:firstLine="709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Романович Н.А. , </w:t>
      </w:r>
      <w:proofErr w:type="spellStart"/>
      <w:r w:rsidRPr="00BE1F6A">
        <w:rPr>
          <w:color w:val="000000"/>
          <w:sz w:val="28"/>
          <w:szCs w:val="28"/>
        </w:rPr>
        <w:t>г</w:t>
      </w:r>
      <w:proofErr w:type="gramStart"/>
      <w:r w:rsidRPr="00BE1F6A">
        <w:rPr>
          <w:color w:val="000000"/>
          <w:sz w:val="28"/>
          <w:szCs w:val="28"/>
        </w:rPr>
        <w:t>.В</w:t>
      </w:r>
      <w:proofErr w:type="gramEnd"/>
      <w:r w:rsidRPr="00BE1F6A">
        <w:rPr>
          <w:color w:val="000000"/>
          <w:sz w:val="28"/>
          <w:szCs w:val="28"/>
        </w:rPr>
        <w:t>оронеж</w:t>
      </w:r>
      <w:proofErr w:type="spellEnd"/>
    </w:p>
    <w:p w:rsidR="00BE1F6A" w:rsidRDefault="00BE1F6A" w:rsidP="00BE1F6A">
      <w:pPr>
        <w:pStyle w:val="Pa0"/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Возвращение Президента</w:t>
      </w:r>
    </w:p>
    <w:p w:rsidR="00BE1F6A" w:rsidRPr="00C57AB0" w:rsidRDefault="00BE1F6A" w:rsidP="00BE1F6A">
      <w:pPr>
        <w:pStyle w:val="Default"/>
      </w:pPr>
    </w:p>
    <w:p w:rsidR="00F30EF9" w:rsidRDefault="00BE1F6A" w:rsidP="00BE1F6A">
      <w:pPr>
        <w:pStyle w:val="Pa5"/>
        <w:spacing w:line="240" w:lineRule="auto"/>
        <w:ind w:firstLine="1134"/>
        <w:jc w:val="both"/>
        <w:rPr>
          <w:color w:val="000000"/>
        </w:rPr>
      </w:pPr>
      <w:r w:rsidRPr="00C57AB0">
        <w:rPr>
          <w:b/>
          <w:color w:val="000000"/>
        </w:rPr>
        <w:t>Аннотация:</w:t>
      </w:r>
      <w:r w:rsidRPr="00C57AB0">
        <w:rPr>
          <w:color w:val="000000"/>
        </w:rPr>
        <w:t xml:space="preserve"> В статье рассматриваются </w:t>
      </w:r>
      <w:r w:rsidR="003E692C">
        <w:rPr>
          <w:color w:val="000000"/>
        </w:rPr>
        <w:t xml:space="preserve">оценки населением факта возвращения </w:t>
      </w:r>
      <w:proofErr w:type="spellStart"/>
      <w:r w:rsidR="003E692C">
        <w:rPr>
          <w:color w:val="000000"/>
        </w:rPr>
        <w:t>В.В.Путина</w:t>
      </w:r>
      <w:proofErr w:type="spellEnd"/>
      <w:r w:rsidR="003E692C">
        <w:rPr>
          <w:color w:val="000000"/>
        </w:rPr>
        <w:t xml:space="preserve"> на главную должность в стране</w:t>
      </w:r>
      <w:r w:rsidR="00F30EF9">
        <w:rPr>
          <w:color w:val="000000"/>
        </w:rPr>
        <w:t xml:space="preserve"> и ожидания в аспектах развития страны на ближайшие шесть лет. </w:t>
      </w:r>
      <w:r w:rsidR="00F051E6">
        <w:rPr>
          <w:color w:val="000000"/>
        </w:rPr>
        <w:t>В статье приводятся сравнительные результаты социологических опросов. Проведенных Институтом общественного мнения «</w:t>
      </w:r>
      <w:proofErr w:type="spellStart"/>
      <w:r w:rsidR="00F051E6">
        <w:rPr>
          <w:color w:val="000000"/>
        </w:rPr>
        <w:t>Квалитас</w:t>
      </w:r>
      <w:proofErr w:type="spellEnd"/>
      <w:r w:rsidR="00F051E6">
        <w:rPr>
          <w:color w:val="000000"/>
        </w:rPr>
        <w:t>»</w:t>
      </w:r>
      <w:r w:rsidR="00722C6B">
        <w:rPr>
          <w:color w:val="000000"/>
        </w:rPr>
        <w:t xml:space="preserve">, Фонда общественного мнения и </w:t>
      </w:r>
      <w:proofErr w:type="gramStart"/>
      <w:r w:rsidR="00722C6B">
        <w:rPr>
          <w:color w:val="000000"/>
        </w:rPr>
        <w:t>Л</w:t>
      </w:r>
      <w:r w:rsidR="00F051E6">
        <w:rPr>
          <w:color w:val="000000"/>
        </w:rPr>
        <w:t>евада</w:t>
      </w:r>
      <w:r w:rsidR="00722C6B">
        <w:rPr>
          <w:color w:val="000000"/>
        </w:rPr>
        <w:t>-Центра</w:t>
      </w:r>
      <w:proofErr w:type="gramEnd"/>
      <w:r w:rsidR="00D47CE1">
        <w:rPr>
          <w:color w:val="000000"/>
        </w:rPr>
        <w:t>.</w:t>
      </w:r>
    </w:p>
    <w:p w:rsidR="00BE1F6A" w:rsidRPr="00C57AB0" w:rsidRDefault="00BE1F6A" w:rsidP="00BE1F6A">
      <w:pPr>
        <w:pStyle w:val="Pa5"/>
        <w:spacing w:line="240" w:lineRule="auto"/>
        <w:ind w:firstLine="1134"/>
        <w:jc w:val="both"/>
        <w:rPr>
          <w:color w:val="000000"/>
        </w:rPr>
      </w:pPr>
      <w:r w:rsidRPr="00C57AB0">
        <w:rPr>
          <w:b/>
          <w:iCs/>
          <w:color w:val="000000"/>
        </w:rPr>
        <w:t>Ключевые слова</w:t>
      </w:r>
      <w:r w:rsidRPr="00C57AB0">
        <w:rPr>
          <w:b/>
          <w:color w:val="000000"/>
        </w:rPr>
        <w:t>:</w:t>
      </w:r>
      <w:r w:rsidRPr="00C57AB0">
        <w:rPr>
          <w:color w:val="000000"/>
        </w:rPr>
        <w:t xml:space="preserve"> </w:t>
      </w:r>
      <w:r w:rsidR="00D47CE1">
        <w:rPr>
          <w:color w:val="000000"/>
        </w:rPr>
        <w:t>президентский срок, стиль и методы управления страной</w:t>
      </w:r>
      <w:r w:rsidRPr="00C57AB0">
        <w:rPr>
          <w:color w:val="000000"/>
        </w:rPr>
        <w:t xml:space="preserve">, </w:t>
      </w:r>
      <w:r w:rsidR="00D47CE1">
        <w:rPr>
          <w:color w:val="000000"/>
        </w:rPr>
        <w:t>продолжение поли</w:t>
      </w:r>
      <w:r w:rsidR="001B0C9C">
        <w:rPr>
          <w:color w:val="000000"/>
        </w:rPr>
        <w:t xml:space="preserve">тических и экономических реформ, </w:t>
      </w:r>
      <w:r w:rsidR="00DD5AEA">
        <w:rPr>
          <w:color w:val="000000"/>
        </w:rPr>
        <w:t>развитие контактов со странами З</w:t>
      </w:r>
      <w:r w:rsidR="001B0C9C">
        <w:rPr>
          <w:color w:val="000000"/>
        </w:rPr>
        <w:t>апада</w:t>
      </w:r>
      <w:r w:rsidR="00DD5AEA">
        <w:rPr>
          <w:color w:val="000000"/>
        </w:rPr>
        <w:t>, общественное мнение</w:t>
      </w:r>
      <w:r w:rsidR="001B0C9C">
        <w:rPr>
          <w:color w:val="000000"/>
        </w:rPr>
        <w:t xml:space="preserve">. </w:t>
      </w:r>
    </w:p>
    <w:p w:rsidR="00BE1F6A" w:rsidRDefault="00BE1F6A" w:rsidP="00BE1F6A">
      <w:pPr>
        <w:pStyle w:val="Pa6"/>
        <w:spacing w:line="24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576B6F" w:rsidRPr="00AC7FFD" w:rsidRDefault="00576B6F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В стране, где есть старый «Новый год»,  стал править новый «старый»  Президент.   Возвращение во власть Владимира Владимировича Путина было встречено гражданами России неоднозначно.  Обозначился раскол общества на </w:t>
      </w:r>
      <w:proofErr w:type="gramStart"/>
      <w:r w:rsidRPr="00AC7FFD">
        <w:rPr>
          <w:rFonts w:ascii="Times New Roman" w:eastAsia="Calibri" w:hAnsi="Times New Roman" w:cs="Times New Roman"/>
          <w:sz w:val="28"/>
          <w:szCs w:val="28"/>
        </w:rPr>
        <w:t>поддерживающих</w:t>
      </w:r>
      <w:proofErr w:type="gramEnd"/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и не поддерживающих факт его возвращения. В каких пропорциях разделено сегодня общество</w:t>
      </w:r>
      <w:r w:rsidR="006602B1" w:rsidRPr="00AC7FFD">
        <w:rPr>
          <w:rFonts w:ascii="Times New Roman" w:eastAsia="Calibri" w:hAnsi="Times New Roman" w:cs="Times New Roman"/>
          <w:sz w:val="28"/>
          <w:szCs w:val="28"/>
        </w:rPr>
        <w:t>,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и какие ожидания характерны для соотечественников в связи началом правления нового Президента</w:t>
      </w:r>
      <w:r w:rsidR="006602B1" w:rsidRPr="00AC7FFD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AC7FF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76B6F" w:rsidRPr="00AC7FFD" w:rsidRDefault="00576B6F" w:rsidP="00AC7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AC7FF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чтобы получить ответы на эти и другие  вопросы, Институт общественного мнения «</w:t>
      </w:r>
      <w:proofErr w:type="spellStart"/>
      <w:r w:rsidRPr="00AC7FFD">
        <w:rPr>
          <w:rFonts w:ascii="Times New Roman" w:eastAsia="Calibri" w:hAnsi="Times New Roman" w:cs="Times New Roman"/>
          <w:sz w:val="28"/>
          <w:szCs w:val="28"/>
        </w:rPr>
        <w:t>Квалитас</w:t>
      </w:r>
      <w:proofErr w:type="spellEnd"/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» в провел в городе Воронеже в мае 2012 года социологический опрос методом телефонного интервью, выборка  (601 чел.) репрезентативна для населения города Воронежа </w:t>
      </w:r>
      <w:r w:rsidRPr="00AC7FFD">
        <w:rPr>
          <w:rFonts w:ascii="Times New Roman" w:hAnsi="Times New Roman" w:cs="Times New Roman"/>
          <w:sz w:val="28"/>
          <w:szCs w:val="28"/>
        </w:rPr>
        <w:t xml:space="preserve">старше 18 лет по полу и возрасту. Некоторые результаты опросов были сопоставлены с общероссийскими данными, что позволило выявить отличительные особенности жителей города Воронежа по отношению к жителям страны в целом. </w:t>
      </w:r>
    </w:p>
    <w:p w:rsidR="00902957" w:rsidRPr="00AC7FFD" w:rsidRDefault="006602B1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На вопрос: </w:t>
      </w:r>
      <w:r w:rsidRPr="00AC7FFD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576B6F" w:rsidRPr="00AC7F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 одобряете или не одобряете возвращение </w:t>
      </w:r>
      <w:r w:rsidR="00124FFA" w:rsidRPr="00AC7FFD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576B6F" w:rsidRPr="00AC7FFD">
        <w:rPr>
          <w:rFonts w:ascii="Times New Roman" w:eastAsia="Calibri" w:hAnsi="Times New Roman" w:cs="Times New Roman"/>
          <w:b/>
          <w:i/>
          <w:sz w:val="28"/>
          <w:szCs w:val="28"/>
        </w:rPr>
        <w:t>. Путина на президентский пост после четырехлетнего перерыва</w:t>
      </w:r>
      <w:r w:rsidRPr="00AC7FF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576B6F" w:rsidRPr="00AC7FFD">
        <w:rPr>
          <w:rFonts w:ascii="Times New Roman" w:eastAsia="Calibri" w:hAnsi="Times New Roman" w:cs="Times New Roman"/>
          <w:sz w:val="28"/>
          <w:szCs w:val="28"/>
        </w:rPr>
        <w:t>?</w:t>
      </w:r>
      <w:r w:rsidR="00850807" w:rsidRPr="00AC7FF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02957" w:rsidRPr="00AC7FFD">
        <w:rPr>
          <w:rFonts w:ascii="Times New Roman" w:eastAsia="Calibri" w:hAnsi="Times New Roman" w:cs="Times New Roman"/>
          <w:sz w:val="28"/>
          <w:szCs w:val="28"/>
        </w:rPr>
        <w:t xml:space="preserve"> были получены следующие ответы:</w:t>
      </w:r>
    </w:p>
    <w:p w:rsidR="00902957" w:rsidRPr="00AC7FFD" w:rsidRDefault="00902957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>- полностью одобряю –</w:t>
      </w:r>
      <w:r w:rsidR="00972C44" w:rsidRPr="00AC7FFD"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AC7FFD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902957" w:rsidRPr="00AC7FFD" w:rsidRDefault="00902957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- скорее одобряю – 16%, </w:t>
      </w:r>
    </w:p>
    <w:p w:rsidR="00902957" w:rsidRPr="00AC7FFD" w:rsidRDefault="00902957" w:rsidP="00AC7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>- скорее не одобряю – 12%,</w:t>
      </w:r>
    </w:p>
    <w:p w:rsidR="00902957" w:rsidRPr="00AC7FFD" w:rsidRDefault="00902957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>- совершенно не одобряю – 20%,</w:t>
      </w:r>
    </w:p>
    <w:p w:rsidR="00902957" w:rsidRPr="00AC7FFD" w:rsidRDefault="00902957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>- затрудняюсь ответить – 17%</w:t>
      </w:r>
    </w:p>
    <w:p w:rsidR="00972C44" w:rsidRPr="00AC7FFD" w:rsidRDefault="00972C44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В целом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51%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воронежцев одобряют возвращение Владимира Путина на президентский пост после четырехлетнего перерыва. Как всегда, когда это касается Путина, трудно выделить какие-то специфические группы населения, которые были бы лояльны к нему более</w:t>
      </w:r>
      <w:proofErr w:type="gramStart"/>
      <w:r w:rsidRPr="00AC7FF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чем остальные. Высок процент одобрения как среди молодых людей от 25 до 30 лет –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58%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, так и среди пожилых граждан –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56%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. Чем-то смог Президент «зацепить» все социальные слои, оставаясь, как когда-то выразились эксперты, «президентом всех россиян». </w:t>
      </w:r>
    </w:p>
    <w:p w:rsidR="00972C44" w:rsidRPr="009F22AE" w:rsidRDefault="00972C44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Не одобряют возвращение Путина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32%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воронежцев. Неодобрение тоже не характерно для какой-то определенной группы. Пожалуй, можно сказать о повышенном уровне недовольства среди самых бедных (не хватает на хлеб) –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61%.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Чуть выше среднего уровень полного неприятия возвращения </w:t>
      </w:r>
      <w:proofErr w:type="spellStart"/>
      <w:r w:rsidRPr="00AC7FFD">
        <w:rPr>
          <w:rFonts w:ascii="Times New Roman" w:eastAsia="Calibri" w:hAnsi="Times New Roman" w:cs="Times New Roman"/>
          <w:sz w:val="28"/>
          <w:szCs w:val="28"/>
        </w:rPr>
        <w:t>В.Путина</w:t>
      </w:r>
      <w:proofErr w:type="spellEnd"/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в президентское кресло у людей среднего возраста </w:t>
      </w:r>
      <w:r w:rsidRPr="009F22AE">
        <w:rPr>
          <w:rFonts w:ascii="Times New Roman" w:eastAsia="Calibri" w:hAnsi="Times New Roman" w:cs="Times New Roman"/>
          <w:i/>
          <w:sz w:val="28"/>
          <w:szCs w:val="28"/>
        </w:rPr>
        <w:t xml:space="preserve">с хорошим уровнем образования. </w:t>
      </w:r>
    </w:p>
    <w:p w:rsidR="00850807" w:rsidRPr="00AC7FFD" w:rsidRDefault="00972C44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то же время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17%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7FFD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затруднились дать свой ответ на этот вопрос.</w:t>
      </w:r>
      <w:r w:rsidR="00850807" w:rsidRPr="00AC7FFD">
        <w:rPr>
          <w:rFonts w:ascii="Times New Roman" w:eastAsia="Calibri" w:hAnsi="Times New Roman" w:cs="Times New Roman"/>
          <w:sz w:val="28"/>
          <w:szCs w:val="28"/>
        </w:rPr>
        <w:t xml:space="preserve"> Можно предположить, что их оценка зависит от того, какую стратегию и тактику правления выберет </w:t>
      </w:r>
      <w:proofErr w:type="spellStart"/>
      <w:r w:rsidR="00850807" w:rsidRPr="00AC7FFD">
        <w:rPr>
          <w:rFonts w:ascii="Times New Roman" w:eastAsia="Calibri" w:hAnsi="Times New Roman" w:cs="Times New Roman"/>
          <w:sz w:val="28"/>
          <w:szCs w:val="28"/>
        </w:rPr>
        <w:t>В.В.Путин</w:t>
      </w:r>
      <w:proofErr w:type="spellEnd"/>
      <w:r w:rsidR="00850807" w:rsidRPr="00AC7FFD">
        <w:rPr>
          <w:rFonts w:ascii="Times New Roman" w:eastAsia="Calibri" w:hAnsi="Times New Roman" w:cs="Times New Roman"/>
          <w:sz w:val="28"/>
          <w:szCs w:val="28"/>
        </w:rPr>
        <w:t xml:space="preserve"> после своего возвращения.</w:t>
      </w:r>
    </w:p>
    <w:p w:rsidR="00886562" w:rsidRPr="00AC7FFD" w:rsidRDefault="00685752" w:rsidP="00AC7FFD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caps/>
          <w:spacing w:val="-4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Отвечая на вопрос: </w:t>
      </w:r>
      <w:r w:rsidRPr="00AC7FFD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«Лично вы предпочли бы, чтобы </w:t>
      </w:r>
      <w:proofErr w:type="gramStart"/>
      <w:r w:rsidRPr="00AC7FFD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в</w:t>
      </w:r>
      <w:proofErr w:type="gramEnd"/>
      <w:r w:rsidRPr="00AC7FFD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. </w:t>
      </w:r>
      <w:proofErr w:type="gramStart"/>
      <w:r w:rsidRPr="00AC7FFD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Путин</w:t>
      </w:r>
      <w:proofErr w:type="gramEnd"/>
      <w:r w:rsidRPr="00AC7FFD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управлял страной так же, как во время своих первых двух президентских сроков, или чтобы он изменил стиль, методы управления страной</w:t>
      </w:r>
      <w:r w:rsidRPr="00AC7FFD">
        <w:rPr>
          <w:rFonts w:ascii="Times New Roman" w:hAnsi="Times New Roman" w:cs="Times New Roman"/>
          <w:b/>
          <w:bCs/>
          <w:i/>
          <w:caps/>
          <w:spacing w:val="-4"/>
          <w:sz w:val="28"/>
          <w:szCs w:val="28"/>
        </w:rPr>
        <w:t>?»</w:t>
      </w:r>
      <w:r w:rsidR="00886562" w:rsidRPr="00AC7FFD">
        <w:rPr>
          <w:rFonts w:ascii="Times New Roman" w:hAnsi="Times New Roman" w:cs="Times New Roman"/>
          <w:b/>
          <w:bCs/>
          <w:i/>
          <w:caps/>
          <w:spacing w:val="-4"/>
          <w:sz w:val="28"/>
          <w:szCs w:val="28"/>
        </w:rPr>
        <w:t xml:space="preserve">, - </w:t>
      </w:r>
      <w:r w:rsidR="00777944" w:rsidRPr="00AC7FF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население проголосовало за перемены. </w:t>
      </w:r>
    </w:p>
    <w:p w:rsidR="00777944" w:rsidRPr="00AC7FFD" w:rsidRDefault="00886562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>Большинство воронежцев (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71%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) предпочли бы, чтобы Владимир Путин изменил стиль и методы управления страной, но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15%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горожан желают, чтобы он управлял страной так же, как и во время своих первых двух президентских сроков. </w:t>
      </w:r>
      <w:r w:rsidR="00777944" w:rsidRPr="00AC7FFD">
        <w:rPr>
          <w:rFonts w:ascii="Times New Roman" w:eastAsia="Calibri" w:hAnsi="Times New Roman" w:cs="Times New Roman"/>
          <w:sz w:val="28"/>
          <w:szCs w:val="28"/>
        </w:rPr>
        <w:t xml:space="preserve">Среди молодежи 25-30 лет чаще всего можно встретить </w:t>
      </w:r>
      <w:r w:rsidR="007C4E8A" w:rsidRPr="00AC7FFD">
        <w:rPr>
          <w:rFonts w:ascii="Times New Roman" w:eastAsia="Calibri" w:hAnsi="Times New Roman" w:cs="Times New Roman"/>
          <w:sz w:val="28"/>
          <w:szCs w:val="28"/>
        </w:rPr>
        <w:t xml:space="preserve">тех, кто не хотел бы перемен (38%), а среди пожилых людей, напротив, чаще (до 80%) встречаются те, кто желает, чтобы </w:t>
      </w:r>
      <w:r w:rsidR="00514D3B" w:rsidRPr="00AC7FFD">
        <w:rPr>
          <w:rFonts w:ascii="Times New Roman" w:eastAsia="Calibri" w:hAnsi="Times New Roman" w:cs="Times New Roman"/>
          <w:sz w:val="28"/>
          <w:szCs w:val="28"/>
        </w:rPr>
        <w:t xml:space="preserve">Владимир Владимирович изменил стиль и методы управления. </w:t>
      </w:r>
    </w:p>
    <w:p w:rsidR="00886562" w:rsidRPr="00AC7FFD" w:rsidRDefault="00886562" w:rsidP="00AC7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Стиль и методы управления Владимира Путина гражданам России хорошо знакомы, но все же </w:t>
      </w:r>
      <w:r w:rsidRPr="00AC7FFD">
        <w:rPr>
          <w:rFonts w:ascii="Times New Roman" w:eastAsia="Calibri" w:hAnsi="Times New Roman" w:cs="Times New Roman"/>
          <w:b/>
          <w:sz w:val="28"/>
          <w:szCs w:val="28"/>
        </w:rPr>
        <w:t>14%</w:t>
      </w: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 жителей города затруднились ответить на поставленный вопрос.</w:t>
      </w:r>
    </w:p>
    <w:p w:rsidR="00886562" w:rsidRDefault="00886562" w:rsidP="00AC7FF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FD">
        <w:rPr>
          <w:rFonts w:ascii="Times New Roman" w:eastAsia="Calibri" w:hAnsi="Times New Roman" w:cs="Times New Roman"/>
          <w:sz w:val="28"/>
          <w:szCs w:val="28"/>
        </w:rPr>
        <w:t xml:space="preserve">Сравним мнение воронежцев и россиян в целом по этому вопросу (Всероссийский опрос проведен Фондом «Общественное мнение» в мае 2012 года, опрошено 1500 жителей 43 субъектов РФ). </w:t>
      </w:r>
    </w:p>
    <w:p w:rsidR="00551FB7" w:rsidRDefault="00551FB7" w:rsidP="00551FB7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</w:t>
      </w:r>
    </w:p>
    <w:p w:rsidR="00D7387E" w:rsidRPr="00551FB7" w:rsidRDefault="00D7387E" w:rsidP="00D7387E">
      <w:pPr>
        <w:jc w:val="center"/>
        <w:rPr>
          <w:rFonts w:ascii="Times New Roman" w:hAnsi="Times New Roman" w:cs="Times New Roman"/>
          <w:b/>
          <w:i/>
        </w:rPr>
      </w:pPr>
      <w:r w:rsidRPr="00551FB7">
        <w:rPr>
          <w:rFonts w:ascii="Times New Roman" w:hAnsi="Times New Roman" w:cs="Times New Roman"/>
          <w:b/>
          <w:i/>
        </w:rPr>
        <w:t>Лично Вы предпочли бы, чтобы В. Путин управлял страной так же, как во время своих первых двух президентских сроков, или чтобы он изменил стиль, методы управления страной?</w:t>
      </w:r>
    </w:p>
    <w:p w:rsidR="00D7387E" w:rsidRPr="00A34C6C" w:rsidRDefault="00D7387E" w:rsidP="00D7387E">
      <w:pPr>
        <w:jc w:val="center"/>
      </w:pPr>
      <w:r>
        <w:rPr>
          <w:noProof/>
          <w:lang w:eastAsia="ru-RU"/>
        </w:rPr>
        <w:drawing>
          <wp:inline distT="0" distB="0" distL="0" distR="0" wp14:anchorId="6B518D2A" wp14:editId="32A162BE">
            <wp:extent cx="6486525" cy="22860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387E" w:rsidRPr="00AC7FFD" w:rsidRDefault="00D7387E" w:rsidP="00D7387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FB7">
        <w:rPr>
          <w:rFonts w:ascii="Times New Roman" w:eastAsia="Calibri" w:hAnsi="Times New Roman" w:cs="Times New Roman"/>
          <w:sz w:val="28"/>
          <w:szCs w:val="28"/>
        </w:rPr>
        <w:t>Воронежцы более решительно настроены на перемены в стиле и методах управления страной Владимиром Путиным (71%), чем прочие россияне (53%). Но в любом случае  следует заметить, что большинство населения страны ждет и надеется на перемены.</w:t>
      </w:r>
    </w:p>
    <w:p w:rsidR="000E2393" w:rsidRDefault="004C3030" w:rsidP="000E23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AF750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гко это или трудно – возвращаться по пост Президента РФ. В нашей стране не было подобных исторических аналогов. </w:t>
      </w:r>
      <w:r w:rsidR="00A52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A00">
        <w:rPr>
          <w:rFonts w:ascii="Times New Roman" w:eastAsia="Calibri" w:hAnsi="Times New Roman" w:cs="Times New Roman"/>
          <w:sz w:val="28"/>
          <w:szCs w:val="28"/>
        </w:rPr>
        <w:t xml:space="preserve">Каково мнение населения в целом на этот счет – мы выясняли в социологическом опросе. </w:t>
      </w:r>
    </w:p>
    <w:p w:rsidR="00165024" w:rsidRDefault="00165024" w:rsidP="000E23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0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Воронежцы полагают, что после возвращения В. Путина на президентский пост работаться ему будет скорее легче (44%), чем сложнее (38%). Легкую работу ему прочат чаще всего  молодые люди (64%), а на будущие трудности указывают горожане старше 60 лет (53%). </w:t>
      </w:r>
    </w:p>
    <w:p w:rsidR="00273862" w:rsidRDefault="00273862" w:rsidP="0027386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2</w:t>
      </w:r>
    </w:p>
    <w:p w:rsidR="00273862" w:rsidRPr="00677174" w:rsidRDefault="00273862" w:rsidP="002738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7174">
        <w:rPr>
          <w:rFonts w:ascii="Times New Roman" w:eastAsia="Calibri" w:hAnsi="Times New Roman" w:cs="Times New Roman"/>
          <w:b/>
          <w:i/>
          <w:sz w:val="24"/>
          <w:szCs w:val="24"/>
        </w:rPr>
        <w:t>В. Путин вернулся на президентский пост после четырёхлетнего перерыва. Как Вы думаете, теперь В. Путину будет легче или сложнее работать на посту главы государства, чем во время предыдущего президентства?</w:t>
      </w:r>
    </w:p>
    <w:p w:rsidR="00273862" w:rsidRPr="00165024" w:rsidRDefault="00273862" w:rsidP="0027386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0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091F1" wp14:editId="005B8A2B">
            <wp:extent cx="6143625" cy="2447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4C39" w:rsidRDefault="00165024" w:rsidP="00CA65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024">
        <w:rPr>
          <w:rFonts w:ascii="Times New Roman" w:eastAsia="Calibri" w:hAnsi="Times New Roman" w:cs="Times New Roman"/>
          <w:sz w:val="28"/>
          <w:szCs w:val="28"/>
        </w:rPr>
        <w:t>Сравнивая ответы воронежцев и россиян в целом</w:t>
      </w:r>
      <w:r w:rsidR="008B1A00">
        <w:rPr>
          <w:rFonts w:ascii="Times New Roman" w:eastAsia="Calibri" w:hAnsi="Times New Roman" w:cs="Times New Roman"/>
          <w:sz w:val="28"/>
          <w:szCs w:val="28"/>
        </w:rPr>
        <w:t xml:space="preserve"> (график 2)</w:t>
      </w:r>
      <w:r w:rsidRPr="00165024">
        <w:rPr>
          <w:rFonts w:ascii="Times New Roman" w:eastAsia="Calibri" w:hAnsi="Times New Roman" w:cs="Times New Roman"/>
          <w:sz w:val="28"/>
          <w:szCs w:val="28"/>
        </w:rPr>
        <w:t xml:space="preserve">, можно убедиться, что жители страны тоже склоняются к мнению, что Путину будет работать скорее легче, чем труднее: 38/30. Трудности обосновываются наличием серьёзной оппозиции, ростом протестных движений. С другой стороны, многолетний опыт правления в разных должностях, поддержка большинства народа и союз с премьером позволяют прогнозировать успех в преодолении трудностей (Всероссийский опрос проведен Фондом «Общественное мнение» в мае 2012 года, опрошено 1500 жителей 43 субъектов РФ). </w:t>
      </w:r>
    </w:p>
    <w:p w:rsidR="000D4C39" w:rsidRDefault="000D4C39" w:rsidP="000D4C39">
      <w:pPr>
        <w:pStyle w:val="Default"/>
      </w:pPr>
    </w:p>
    <w:p w:rsidR="009B6DB2" w:rsidRDefault="00D61A88" w:rsidP="00D61A8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D27">
        <w:rPr>
          <w:rFonts w:ascii="Times New Roman" w:eastAsia="Calibri" w:hAnsi="Times New Roman" w:cs="Times New Roman"/>
          <w:sz w:val="28"/>
          <w:szCs w:val="28"/>
        </w:rPr>
        <w:t xml:space="preserve">Главный вопрос, обострившийся </w:t>
      </w:r>
      <w:r w:rsidR="00E61719">
        <w:rPr>
          <w:rFonts w:ascii="Times New Roman" w:eastAsia="Calibri" w:hAnsi="Times New Roman" w:cs="Times New Roman"/>
          <w:sz w:val="28"/>
          <w:szCs w:val="28"/>
        </w:rPr>
        <w:t xml:space="preserve">после выборов Президента РФ - что будет дальше: </w:t>
      </w:r>
      <w:r w:rsidR="00E61719" w:rsidRPr="00E56D27">
        <w:rPr>
          <w:rFonts w:ascii="Times New Roman" w:eastAsia="Calibri" w:hAnsi="Times New Roman" w:cs="Times New Roman"/>
          <w:sz w:val="28"/>
          <w:szCs w:val="28"/>
        </w:rPr>
        <w:t>«Что будет происходить в России после выборов Президента, состоявшихся в марте этого года?»</w:t>
      </w:r>
      <w:r w:rsidR="00E617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4C39" w:rsidRPr="00E56D27">
        <w:rPr>
          <w:rFonts w:ascii="Times New Roman" w:eastAsia="Calibri" w:hAnsi="Times New Roman" w:cs="Times New Roman"/>
          <w:sz w:val="28"/>
          <w:szCs w:val="28"/>
        </w:rPr>
        <w:t>Ожидания населения неоднозначны</w:t>
      </w:r>
      <w:r w:rsidR="00E56D27" w:rsidRPr="00E56D27">
        <w:rPr>
          <w:rFonts w:ascii="Times New Roman" w:eastAsia="Calibri" w:hAnsi="Times New Roman" w:cs="Times New Roman"/>
          <w:sz w:val="28"/>
          <w:szCs w:val="28"/>
        </w:rPr>
        <w:t xml:space="preserve">, как показали ответы на </w:t>
      </w:r>
      <w:r w:rsidR="00E61719">
        <w:rPr>
          <w:rFonts w:ascii="Times New Roman" w:eastAsia="Calibri" w:hAnsi="Times New Roman" w:cs="Times New Roman"/>
          <w:sz w:val="28"/>
          <w:szCs w:val="28"/>
        </w:rPr>
        <w:t>него</w:t>
      </w:r>
      <w:r w:rsidR="00E56D27" w:rsidRPr="00E56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1719">
        <w:rPr>
          <w:rFonts w:ascii="Times New Roman" w:eastAsia="Calibri" w:hAnsi="Times New Roman" w:cs="Times New Roman"/>
          <w:sz w:val="28"/>
          <w:szCs w:val="28"/>
        </w:rPr>
        <w:t>«</w:t>
      </w:r>
      <w:r w:rsidR="000D4C39" w:rsidRPr="00E56D27">
        <w:rPr>
          <w:rFonts w:ascii="Times New Roman" w:eastAsia="Calibri" w:hAnsi="Times New Roman" w:cs="Times New Roman"/>
          <w:sz w:val="28"/>
          <w:szCs w:val="28"/>
        </w:rPr>
        <w:t xml:space="preserve">На стабилизацию ситуации рассчитывают 37% </w:t>
      </w:r>
      <w:proofErr w:type="gramStart"/>
      <w:r w:rsidR="000D4C39" w:rsidRPr="00E56D27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="000D4C39" w:rsidRPr="00E56D27">
        <w:rPr>
          <w:rFonts w:ascii="Times New Roman" w:eastAsia="Calibri" w:hAnsi="Times New Roman" w:cs="Times New Roman"/>
          <w:sz w:val="28"/>
          <w:szCs w:val="28"/>
        </w:rPr>
        <w:t>. Возможно, это желание и было основным запросом, адресованным власти. В то же время 24% воронежцев полагают, что у них есть основания ожидать роста и развития страны. Прежде всего</w:t>
      </w:r>
      <w:r w:rsidRPr="00E56D27">
        <w:rPr>
          <w:rFonts w:ascii="Times New Roman" w:eastAsia="Calibri" w:hAnsi="Times New Roman" w:cs="Times New Roman"/>
          <w:sz w:val="28"/>
          <w:szCs w:val="28"/>
        </w:rPr>
        <w:t>,</w:t>
      </w:r>
      <w:r w:rsidR="000D4C39" w:rsidRPr="00E56D27">
        <w:rPr>
          <w:rFonts w:ascii="Times New Roman" w:eastAsia="Calibri" w:hAnsi="Times New Roman" w:cs="Times New Roman"/>
          <w:sz w:val="28"/>
          <w:szCs w:val="28"/>
        </w:rPr>
        <w:t xml:space="preserve"> на это рассчитывает молодежь (33%). Чем богаче респонденты, тем чаще они надеются на бурное развитие России после смены Президента. Однако 23% горожан прочат стране торможение и застой. Мужчины чаще преисполнены пессимизма (28%), чем женщины (20%). </w:t>
      </w:r>
    </w:p>
    <w:p w:rsidR="000D4C39" w:rsidRPr="0022158E" w:rsidRDefault="0022158E" w:rsidP="00D61A8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Приоритетность ожиданий у россиян в целом и воронежцев совпадает, как это показано на графике 3 </w:t>
      </w:r>
      <w:r w:rsidRPr="0022158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0D4C39" w:rsidRPr="0022158E">
        <w:rPr>
          <w:rFonts w:ascii="Times New Roman" w:eastAsia="Calibri" w:hAnsi="Times New Roman" w:cs="Times New Roman"/>
          <w:i/>
          <w:sz w:val="28"/>
          <w:szCs w:val="28"/>
        </w:rPr>
        <w:t xml:space="preserve">Всероссийский опрос был проведен </w:t>
      </w:r>
      <w:proofErr w:type="gramStart"/>
      <w:r w:rsidR="000D4C39" w:rsidRPr="0022158E">
        <w:rPr>
          <w:rFonts w:ascii="Times New Roman" w:eastAsia="Calibri" w:hAnsi="Times New Roman" w:cs="Times New Roman"/>
          <w:i/>
          <w:sz w:val="28"/>
          <w:szCs w:val="28"/>
        </w:rPr>
        <w:t>Левада-центром</w:t>
      </w:r>
      <w:proofErr w:type="gramEnd"/>
      <w:r w:rsidR="000D4C39" w:rsidRPr="0022158E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r w:rsidR="00160441">
        <w:rPr>
          <w:rFonts w:ascii="Times New Roman" w:eastAsia="Calibri" w:hAnsi="Times New Roman" w:cs="Times New Roman"/>
          <w:i/>
          <w:sz w:val="28"/>
          <w:szCs w:val="28"/>
        </w:rPr>
        <w:t>марте</w:t>
      </w:r>
      <w:r w:rsidR="000D4C39" w:rsidRPr="0022158E">
        <w:rPr>
          <w:rFonts w:ascii="Times New Roman" w:eastAsia="Calibri" w:hAnsi="Times New Roman" w:cs="Times New Roman"/>
          <w:i/>
          <w:sz w:val="28"/>
          <w:szCs w:val="28"/>
        </w:rPr>
        <w:t xml:space="preserve"> 2012 года по репрезентативной выборке для городского и сельского населения среди 1600 человек в 130 населенных пунктах 45 регионов страны</w:t>
      </w:r>
      <w:r w:rsidRPr="0022158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0D4C39" w:rsidRPr="0022158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Стабилизация </w:t>
      </w:r>
      <w:r w:rsidR="00CB0885">
        <w:rPr>
          <w:rFonts w:ascii="Times New Roman" w:eastAsia="Calibri" w:hAnsi="Times New Roman" w:cs="Times New Roman"/>
          <w:sz w:val="28"/>
          <w:szCs w:val="28"/>
        </w:rPr>
        <w:t xml:space="preserve">существующего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положения является приоритетным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запросом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885">
        <w:rPr>
          <w:rFonts w:ascii="Times New Roman" w:eastAsia="Calibri" w:hAnsi="Times New Roman" w:cs="Times New Roman"/>
          <w:sz w:val="28"/>
          <w:szCs w:val="28"/>
        </w:rPr>
        <w:t xml:space="preserve">как со стороны жителей типичного российского города, так и со стороны населения России в целом. </w:t>
      </w:r>
    </w:p>
    <w:p w:rsidR="009B6DB2" w:rsidRPr="009B6DB2" w:rsidRDefault="009B6DB2" w:rsidP="009B6DB2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3</w:t>
      </w:r>
    </w:p>
    <w:p w:rsidR="000D4C39" w:rsidRPr="009B6DB2" w:rsidRDefault="000D4C39" w:rsidP="000D4C3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6DB2">
        <w:rPr>
          <w:rFonts w:ascii="Times New Roman" w:eastAsia="Calibri" w:hAnsi="Times New Roman" w:cs="Times New Roman"/>
          <w:b/>
          <w:i/>
          <w:sz w:val="24"/>
          <w:szCs w:val="24"/>
        </w:rPr>
        <w:t>Что будет происходить в России после выборов Президента, состоявшихся в марте этого года?</w:t>
      </w:r>
    </w:p>
    <w:p w:rsidR="000D4C39" w:rsidRPr="00C66851" w:rsidRDefault="000D4C39" w:rsidP="000D4C39">
      <w:pPr>
        <w:jc w:val="center"/>
        <w:rPr>
          <w:b/>
          <w:i/>
          <w:color w:val="1F497D" w:themeColor="text2"/>
          <w:sz w:val="12"/>
          <w:szCs w:val="12"/>
        </w:rPr>
      </w:pPr>
    </w:p>
    <w:p w:rsidR="000D4C39" w:rsidRPr="00C66851" w:rsidRDefault="000D4C39" w:rsidP="000D4C39">
      <w:pPr>
        <w:jc w:val="center"/>
        <w:rPr>
          <w:color w:val="1F497D" w:themeColor="text2"/>
        </w:rPr>
      </w:pPr>
      <w:r w:rsidRPr="00C66851">
        <w:rPr>
          <w:noProof/>
          <w:color w:val="1F497D" w:themeColor="text2"/>
          <w:lang w:eastAsia="ru-RU"/>
        </w:rPr>
        <w:drawing>
          <wp:inline distT="0" distB="0" distL="0" distR="0" wp14:anchorId="3A0AD897" wp14:editId="4D23E6DB">
            <wp:extent cx="6448425" cy="2028825"/>
            <wp:effectExtent l="0" t="0" r="9525" b="9525"/>
            <wp:docPr id="28" name="Диаграмма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4C39" w:rsidRPr="00CB0885" w:rsidRDefault="003F414E" w:rsidP="00D7385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85">
        <w:rPr>
          <w:rFonts w:ascii="Times New Roman" w:eastAsia="Calibri" w:hAnsi="Times New Roman" w:cs="Times New Roman"/>
          <w:sz w:val="28"/>
          <w:szCs w:val="28"/>
        </w:rPr>
        <w:t xml:space="preserve">В ответах на вопрос: </w:t>
      </w:r>
      <w:r w:rsidR="00F10358" w:rsidRPr="00D73858">
        <w:rPr>
          <w:rFonts w:ascii="Times New Roman" w:eastAsia="Calibri" w:hAnsi="Times New Roman" w:cs="Times New Roman"/>
          <w:b/>
          <w:i/>
          <w:sz w:val="28"/>
          <w:szCs w:val="28"/>
        </w:rPr>
        <w:t>«Как Вы думаете, в каком направлении будет развиваться политическая жизнь России после состоявшихся выборов Президента в марте этого года?»,</w:t>
      </w:r>
      <w:r w:rsidR="00F10358" w:rsidRPr="00CB0885">
        <w:rPr>
          <w:rFonts w:ascii="Times New Roman" w:eastAsia="Calibri" w:hAnsi="Times New Roman" w:cs="Times New Roman"/>
          <w:sz w:val="28"/>
          <w:szCs w:val="28"/>
        </w:rPr>
        <w:t xml:space="preserve"> выявилось, что м</w:t>
      </w:r>
      <w:r w:rsidR="000D4C39" w:rsidRPr="00CB0885">
        <w:rPr>
          <w:rFonts w:ascii="Times New Roman" w:eastAsia="Calibri" w:hAnsi="Times New Roman" w:cs="Times New Roman"/>
          <w:sz w:val="28"/>
          <w:szCs w:val="28"/>
        </w:rPr>
        <w:t>енее всего жители города Воронежа ожидают от нового/старого Президента восстановления прежних советских порядков (5%). Что касается прочих направлений политической жизни, то их реализация в глазах общества имеет примерно равную возможность. Люди не исключают вероятности дальнейшего развития демократии (28%) наряду с перспективой становления авторитаризма (26%) и даже допускают нарастание анархии (26%).  Судя по ответам, горожане находятся в состоянии некой неопределенности.</w:t>
      </w:r>
    </w:p>
    <w:p w:rsidR="00FD386D" w:rsidRPr="00395407" w:rsidRDefault="000D4C39" w:rsidP="004011B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85">
        <w:rPr>
          <w:rFonts w:ascii="Times New Roman" w:eastAsia="Calibri" w:hAnsi="Times New Roman" w:cs="Times New Roman"/>
          <w:sz w:val="28"/>
          <w:szCs w:val="28"/>
        </w:rPr>
        <w:t xml:space="preserve">Сопоставим ответы воронежцев с результатами </w:t>
      </w:r>
      <w:r w:rsidR="00FD386D">
        <w:rPr>
          <w:rFonts w:ascii="Times New Roman" w:eastAsia="Calibri" w:hAnsi="Times New Roman" w:cs="Times New Roman"/>
          <w:sz w:val="28"/>
          <w:szCs w:val="28"/>
        </w:rPr>
        <w:t xml:space="preserve">всероссийского опроса </w:t>
      </w:r>
      <w:r w:rsidR="00FD386D" w:rsidRPr="00FD386D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FD386D">
        <w:rPr>
          <w:rFonts w:ascii="Times New Roman" w:eastAsia="Calibri" w:hAnsi="Times New Roman" w:cs="Times New Roman"/>
          <w:i/>
          <w:sz w:val="28"/>
          <w:szCs w:val="28"/>
        </w:rPr>
        <w:t>Левада-центр</w:t>
      </w:r>
      <w:r w:rsidR="00160441">
        <w:rPr>
          <w:rFonts w:ascii="Times New Roman" w:eastAsia="Calibri" w:hAnsi="Times New Roman" w:cs="Times New Roman"/>
          <w:i/>
          <w:sz w:val="28"/>
          <w:szCs w:val="28"/>
        </w:rPr>
        <w:t>, март</w:t>
      </w:r>
      <w:r w:rsidRPr="00FD386D">
        <w:rPr>
          <w:rFonts w:ascii="Times New Roman" w:eastAsia="Calibri" w:hAnsi="Times New Roman" w:cs="Times New Roman"/>
          <w:i/>
          <w:sz w:val="28"/>
          <w:szCs w:val="28"/>
        </w:rPr>
        <w:t xml:space="preserve"> 2012 года</w:t>
      </w:r>
      <w:r w:rsidR="0016044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FD386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011B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D386D">
        <w:rPr>
          <w:rFonts w:ascii="Times New Roman" w:eastAsia="Calibri" w:hAnsi="Times New Roman" w:cs="Times New Roman"/>
          <w:sz w:val="28"/>
          <w:szCs w:val="28"/>
        </w:rPr>
        <w:t xml:space="preserve">В отличие от воронежцев граждане России в целом </w:t>
      </w:r>
      <w:r w:rsidR="00FD386D" w:rsidRPr="00395407">
        <w:rPr>
          <w:rFonts w:ascii="Times New Roman" w:eastAsia="Calibri" w:hAnsi="Times New Roman" w:cs="Times New Roman"/>
          <w:sz w:val="28"/>
          <w:szCs w:val="28"/>
        </w:rPr>
        <w:t>более уверены в том, что страну ждет скорее демократический путь развития (39%), чем какой-то иной</w:t>
      </w:r>
      <w:r w:rsidR="004011B3">
        <w:rPr>
          <w:rFonts w:ascii="Times New Roman" w:eastAsia="Calibri" w:hAnsi="Times New Roman" w:cs="Times New Roman"/>
          <w:sz w:val="28"/>
          <w:szCs w:val="28"/>
        </w:rPr>
        <w:t xml:space="preserve"> (график 4)</w:t>
      </w:r>
      <w:r w:rsidR="00FD386D" w:rsidRPr="003954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386D" w:rsidRPr="004011B3" w:rsidRDefault="004011B3" w:rsidP="004011B3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4</w:t>
      </w:r>
    </w:p>
    <w:p w:rsidR="003F414E" w:rsidRPr="00CB0885" w:rsidRDefault="003F414E" w:rsidP="0050140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0885">
        <w:rPr>
          <w:rFonts w:ascii="Times New Roman" w:eastAsia="Calibri" w:hAnsi="Times New Roman" w:cs="Times New Roman"/>
          <w:b/>
          <w:i/>
          <w:sz w:val="24"/>
          <w:szCs w:val="24"/>
        </w:rPr>
        <w:t>Как Вы думаете, в каком направлении будет развиваться политическая жизнь России</w:t>
      </w:r>
      <w:r w:rsidR="00CB08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0885">
        <w:rPr>
          <w:rFonts w:ascii="Times New Roman" w:eastAsia="Calibri" w:hAnsi="Times New Roman" w:cs="Times New Roman"/>
          <w:b/>
          <w:i/>
          <w:sz w:val="24"/>
          <w:szCs w:val="24"/>
        </w:rPr>
        <w:t>после состоявшихся выборов Президента в марте этого года?</w:t>
      </w:r>
    </w:p>
    <w:p w:rsidR="000D4C39" w:rsidRPr="00C66851" w:rsidRDefault="000D4C39" w:rsidP="000D4C39">
      <w:pPr>
        <w:jc w:val="center"/>
        <w:rPr>
          <w:color w:val="1F497D" w:themeColor="text2"/>
        </w:rPr>
      </w:pPr>
      <w:r w:rsidRPr="00C66851">
        <w:rPr>
          <w:noProof/>
          <w:color w:val="1F497D" w:themeColor="text2"/>
          <w:lang w:eastAsia="ru-RU"/>
        </w:rPr>
        <w:lastRenderedPageBreak/>
        <w:drawing>
          <wp:inline distT="0" distB="0" distL="0" distR="0" wp14:anchorId="6A02F3D1" wp14:editId="0E508C52">
            <wp:extent cx="6400800" cy="2057400"/>
            <wp:effectExtent l="0" t="0" r="19050" b="19050"/>
            <wp:docPr id="29" name="Диаграмма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4C39" w:rsidRPr="00395407" w:rsidRDefault="00501406" w:rsidP="00B972B2">
      <w:pPr>
        <w:keepNext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95407">
        <w:rPr>
          <w:rFonts w:ascii="Times New Roman" w:eastAsia="Calibri" w:hAnsi="Times New Roman" w:cs="Times New Roman"/>
          <w:sz w:val="28"/>
          <w:szCs w:val="28"/>
        </w:rPr>
        <w:t xml:space="preserve">Жажда порядка и законности в стране нередко превалирует над </w:t>
      </w:r>
      <w:r w:rsidR="00376097" w:rsidRPr="00395407">
        <w:rPr>
          <w:rFonts w:ascii="Times New Roman" w:eastAsia="Calibri" w:hAnsi="Times New Roman" w:cs="Times New Roman"/>
          <w:sz w:val="28"/>
          <w:szCs w:val="28"/>
        </w:rPr>
        <w:t xml:space="preserve">чаянием демократии. Какие изменения ожидают люди в этой сфере? </w:t>
      </w:r>
      <w:r w:rsidR="000D4C39" w:rsidRPr="00395407">
        <w:rPr>
          <w:rFonts w:ascii="Times New Roman" w:eastAsia="Calibri" w:hAnsi="Times New Roman" w:cs="Times New Roman"/>
          <w:sz w:val="28"/>
          <w:szCs w:val="28"/>
        </w:rPr>
        <w:t xml:space="preserve">По мнению большинства воронежцев, ситуация с порядком и законностью в стране после выборов Президента в марте 2012 года не изменится (57%). И все-таки горожане скорее надеются на улучшение ситуации (27%), чем опасаются её ухудшения (11%). Среди работников </w:t>
      </w:r>
      <w:proofErr w:type="spellStart"/>
      <w:r w:rsidR="000D4C39" w:rsidRPr="00395407">
        <w:rPr>
          <w:rFonts w:ascii="Times New Roman" w:eastAsia="Calibri" w:hAnsi="Times New Roman" w:cs="Times New Roman"/>
          <w:sz w:val="28"/>
          <w:szCs w:val="28"/>
        </w:rPr>
        <w:t>госуправления</w:t>
      </w:r>
      <w:proofErr w:type="spellEnd"/>
      <w:r w:rsidR="000D4C39" w:rsidRPr="00395407">
        <w:rPr>
          <w:rFonts w:ascii="Times New Roman" w:eastAsia="Calibri" w:hAnsi="Times New Roman" w:cs="Times New Roman"/>
          <w:sz w:val="28"/>
          <w:szCs w:val="28"/>
        </w:rPr>
        <w:t xml:space="preserve"> ожидают упрочения законности и порядка 50% опрошенных. </w:t>
      </w:r>
    </w:p>
    <w:p w:rsidR="000D4C39" w:rsidRDefault="000D4C39" w:rsidP="00B972B2">
      <w:pPr>
        <w:spacing w:after="0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407">
        <w:rPr>
          <w:rFonts w:ascii="Times New Roman" w:eastAsia="Calibri" w:hAnsi="Times New Roman" w:cs="Times New Roman"/>
          <w:sz w:val="28"/>
          <w:szCs w:val="28"/>
        </w:rPr>
        <w:t>Приоритеты в чаяниях россиян относительно законности и порядка совпадают с приоритетами воронежцев</w:t>
      </w:r>
      <w:r w:rsidR="006C0AD3">
        <w:rPr>
          <w:rFonts w:ascii="Times New Roman" w:eastAsia="Calibri" w:hAnsi="Times New Roman" w:cs="Times New Roman"/>
          <w:sz w:val="28"/>
          <w:szCs w:val="28"/>
        </w:rPr>
        <w:t xml:space="preserve"> (график 5)</w:t>
      </w:r>
      <w:r w:rsidRPr="00395407">
        <w:rPr>
          <w:rFonts w:ascii="Times New Roman" w:eastAsia="Calibri" w:hAnsi="Times New Roman" w:cs="Times New Roman"/>
          <w:sz w:val="28"/>
          <w:szCs w:val="28"/>
        </w:rPr>
        <w:t xml:space="preserve">. Убедиться в этом можно, сравнив полученные результаты с результатами всероссийского опроса, проведенного </w:t>
      </w:r>
      <w:proofErr w:type="gramStart"/>
      <w:r w:rsidRPr="00395407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Pr="00395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C88">
        <w:rPr>
          <w:rFonts w:ascii="Times New Roman" w:eastAsia="Calibri" w:hAnsi="Times New Roman" w:cs="Times New Roman"/>
          <w:sz w:val="28"/>
          <w:szCs w:val="28"/>
        </w:rPr>
        <w:t>в начале</w:t>
      </w:r>
      <w:r w:rsidR="00CD1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07">
        <w:rPr>
          <w:rFonts w:ascii="Times New Roman" w:eastAsia="Calibri" w:hAnsi="Times New Roman" w:cs="Times New Roman"/>
          <w:sz w:val="28"/>
          <w:szCs w:val="28"/>
        </w:rPr>
        <w:t xml:space="preserve">2012 года. </w:t>
      </w:r>
    </w:p>
    <w:p w:rsidR="006C0AD3" w:rsidRPr="00395407" w:rsidRDefault="006C0AD3" w:rsidP="006C0AD3">
      <w:pPr>
        <w:spacing w:after="0"/>
        <w:ind w:right="51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5</w:t>
      </w:r>
    </w:p>
    <w:p w:rsidR="000D4C39" w:rsidRPr="006C0AD3" w:rsidRDefault="000D4C39" w:rsidP="006C0AD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0AD3">
        <w:rPr>
          <w:rFonts w:ascii="Times New Roman" w:eastAsia="Calibri" w:hAnsi="Times New Roman" w:cs="Times New Roman"/>
          <w:b/>
          <w:i/>
          <w:sz w:val="24"/>
          <w:szCs w:val="24"/>
        </w:rPr>
        <w:t>Как Вы думаете, как изменится порядок и законность в стране после выборов Президента, состоявшихся в марте этого года?</w:t>
      </w:r>
    </w:p>
    <w:p w:rsidR="000D4C39" w:rsidRPr="00C66851" w:rsidRDefault="000D4C39" w:rsidP="000D4C39">
      <w:pPr>
        <w:jc w:val="center"/>
        <w:rPr>
          <w:b/>
          <w:i/>
          <w:color w:val="1F497D" w:themeColor="text2"/>
        </w:rPr>
      </w:pPr>
    </w:p>
    <w:p w:rsidR="000D4C39" w:rsidRPr="00C66851" w:rsidRDefault="000D4C39" w:rsidP="000D4C39">
      <w:pPr>
        <w:jc w:val="center"/>
        <w:rPr>
          <w:b/>
          <w:i/>
          <w:color w:val="1F497D" w:themeColor="text2"/>
        </w:rPr>
      </w:pPr>
      <w:r w:rsidRPr="00C66851">
        <w:rPr>
          <w:i/>
          <w:noProof/>
          <w:color w:val="1F497D" w:themeColor="text2"/>
          <w:lang w:eastAsia="ru-RU"/>
        </w:rPr>
        <w:drawing>
          <wp:inline distT="0" distB="0" distL="0" distR="0" wp14:anchorId="50BD2786" wp14:editId="03A222D0">
            <wp:extent cx="6248400" cy="2171700"/>
            <wp:effectExtent l="0" t="0" r="19050" b="19050"/>
            <wp:docPr id="31" name="Диаграмма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72B2" w:rsidRPr="00B972B2" w:rsidRDefault="00B972B2" w:rsidP="00373752">
      <w:pPr>
        <w:keepNext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972B2">
        <w:rPr>
          <w:rFonts w:ascii="Times New Roman" w:eastAsia="Calibri" w:hAnsi="Times New Roman" w:cs="Times New Roman"/>
          <w:sz w:val="28"/>
          <w:szCs w:val="28"/>
        </w:rPr>
        <w:t>В постперестроечной России об</w:t>
      </w:r>
      <w:r w:rsidR="00DB19B1">
        <w:rPr>
          <w:rFonts w:ascii="Times New Roman" w:eastAsia="Calibri" w:hAnsi="Times New Roman" w:cs="Times New Roman"/>
          <w:sz w:val="28"/>
          <w:szCs w:val="28"/>
        </w:rPr>
        <w:t xml:space="preserve">острился межнациональные отношения, поэтому ответы на вопрос: </w:t>
      </w:r>
      <w:r w:rsidR="00DB19B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B19B1" w:rsidRPr="00B972B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</w:t>
      </w:r>
      <w:r w:rsidR="002B0BFB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DB19B1" w:rsidRPr="00B972B2">
        <w:rPr>
          <w:rFonts w:ascii="Times New Roman" w:eastAsia="Calibri" w:hAnsi="Times New Roman" w:cs="Times New Roman"/>
          <w:b/>
          <w:i/>
          <w:sz w:val="28"/>
          <w:szCs w:val="28"/>
        </w:rPr>
        <w:t>ы думаете, как изменятся межнациональные отношения после выборов</w:t>
      </w:r>
      <w:r w:rsidR="002B0B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</w:t>
      </w:r>
      <w:r w:rsidR="00DB19B1" w:rsidRPr="00B972B2">
        <w:rPr>
          <w:rFonts w:ascii="Times New Roman" w:eastAsia="Calibri" w:hAnsi="Times New Roman" w:cs="Times New Roman"/>
          <w:b/>
          <w:i/>
          <w:sz w:val="28"/>
          <w:szCs w:val="28"/>
        </w:rPr>
        <w:t>резидента, состоявшихся в марте этого года?</w:t>
      </w:r>
      <w:r w:rsidR="00DB19B1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2B0B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- </w:t>
      </w:r>
      <w:r w:rsidR="002B0BFB">
        <w:rPr>
          <w:rFonts w:ascii="Times New Roman" w:eastAsia="Calibri" w:hAnsi="Times New Roman" w:cs="Times New Roman"/>
          <w:sz w:val="28"/>
          <w:szCs w:val="28"/>
        </w:rPr>
        <w:t xml:space="preserve">сегодня актуальны. </w:t>
      </w:r>
      <w:r w:rsidRPr="00B972B2">
        <w:rPr>
          <w:rFonts w:ascii="Times New Roman" w:eastAsia="Calibri" w:hAnsi="Times New Roman" w:cs="Times New Roman"/>
          <w:sz w:val="28"/>
          <w:szCs w:val="28"/>
        </w:rPr>
        <w:t xml:space="preserve">Большинство воронежцев не ожидают </w:t>
      </w:r>
      <w:r w:rsidRPr="00B972B2">
        <w:rPr>
          <w:rFonts w:ascii="Times New Roman" w:eastAsia="Calibri" w:hAnsi="Times New Roman" w:cs="Times New Roman"/>
          <w:sz w:val="28"/>
          <w:szCs w:val="28"/>
        </w:rPr>
        <w:lastRenderedPageBreak/>
        <w:t>кардинальных изменений в межнациональных отношениях после президентских выборов в марте 2012 года. (57%). А у остальных опрошенных превалирует надежда на улучшение ситуации в межнациональных и межэтнических отношениях (21%) над опасениями их ухудшения (13%).</w:t>
      </w:r>
    </w:p>
    <w:p w:rsidR="000D4C39" w:rsidRDefault="000D4C39" w:rsidP="00373752">
      <w:pPr>
        <w:spacing w:after="0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2B2">
        <w:rPr>
          <w:rFonts w:ascii="Times New Roman" w:eastAsia="Calibri" w:hAnsi="Times New Roman" w:cs="Times New Roman"/>
          <w:sz w:val="28"/>
          <w:szCs w:val="28"/>
        </w:rPr>
        <w:t>Эта же надежда характерна и для жителей других регионов</w:t>
      </w:r>
      <w:r w:rsidR="007B5E5B">
        <w:rPr>
          <w:rFonts w:ascii="Times New Roman" w:eastAsia="Calibri" w:hAnsi="Times New Roman" w:cs="Times New Roman"/>
          <w:sz w:val="28"/>
          <w:szCs w:val="28"/>
        </w:rPr>
        <w:t xml:space="preserve"> (см. график 6</w:t>
      </w:r>
      <w:r w:rsidR="00373752">
        <w:rPr>
          <w:rFonts w:ascii="Times New Roman" w:eastAsia="Calibri" w:hAnsi="Times New Roman" w:cs="Times New Roman"/>
          <w:sz w:val="28"/>
          <w:szCs w:val="28"/>
        </w:rPr>
        <w:t>)</w:t>
      </w:r>
      <w:r w:rsidRPr="00B972B2">
        <w:rPr>
          <w:rFonts w:ascii="Times New Roman" w:eastAsia="Calibri" w:hAnsi="Times New Roman" w:cs="Times New Roman"/>
          <w:sz w:val="28"/>
          <w:szCs w:val="28"/>
        </w:rPr>
        <w:t xml:space="preserve">, как свидетельствуют результаты всероссийского опроса, проведенного </w:t>
      </w:r>
      <w:proofErr w:type="gramStart"/>
      <w:r w:rsidRPr="00B972B2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="00CD1A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72B2">
        <w:rPr>
          <w:rFonts w:ascii="Times New Roman" w:eastAsia="Calibri" w:hAnsi="Times New Roman" w:cs="Times New Roman"/>
          <w:sz w:val="28"/>
          <w:szCs w:val="28"/>
        </w:rPr>
        <w:t xml:space="preserve">Граждане страны в целом чаще (30%), чем воронежцы (21%) ожидают улучшения межнациональных отношений. </w:t>
      </w:r>
    </w:p>
    <w:p w:rsidR="00F56C88" w:rsidRPr="00B972B2" w:rsidRDefault="00F56C88" w:rsidP="00F56C88">
      <w:pPr>
        <w:spacing w:after="0"/>
        <w:ind w:right="51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График </w:t>
      </w:r>
      <w:r w:rsidR="007B5E5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0D4C39" w:rsidRPr="00373752" w:rsidRDefault="000D4C39" w:rsidP="00DD072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752">
        <w:rPr>
          <w:rFonts w:ascii="Times New Roman" w:eastAsia="Calibri" w:hAnsi="Times New Roman" w:cs="Times New Roman"/>
          <w:b/>
          <w:i/>
          <w:sz w:val="24"/>
          <w:szCs w:val="24"/>
        </w:rPr>
        <w:t>Как Вы думаете, как изменятся межнациональные отношения после выборов Президента, состоявшихся в марте этого года?</w:t>
      </w:r>
    </w:p>
    <w:p w:rsidR="000D4C39" w:rsidRPr="00C66851" w:rsidRDefault="000D4C39" w:rsidP="00DD072E">
      <w:pPr>
        <w:spacing w:after="0"/>
        <w:jc w:val="center"/>
        <w:rPr>
          <w:b/>
          <w:i/>
          <w:color w:val="1F497D" w:themeColor="text2"/>
          <w:sz w:val="12"/>
          <w:szCs w:val="12"/>
        </w:rPr>
      </w:pPr>
    </w:p>
    <w:p w:rsidR="000D4C39" w:rsidRPr="00C66851" w:rsidRDefault="000D4C39" w:rsidP="000D4C39">
      <w:pPr>
        <w:jc w:val="center"/>
        <w:rPr>
          <w:b/>
          <w:i/>
          <w:color w:val="1F497D" w:themeColor="text2"/>
        </w:rPr>
      </w:pPr>
      <w:r w:rsidRPr="00C66851">
        <w:rPr>
          <w:i/>
          <w:noProof/>
          <w:color w:val="1F497D" w:themeColor="text2"/>
          <w:lang w:eastAsia="ru-RU"/>
        </w:rPr>
        <w:drawing>
          <wp:inline distT="0" distB="0" distL="0" distR="0" wp14:anchorId="56DDFBEE" wp14:editId="1D16B8FF">
            <wp:extent cx="6248400" cy="2171700"/>
            <wp:effectExtent l="0" t="0" r="19050" b="19050"/>
            <wp:docPr id="32" name="Диаграмма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4C39" w:rsidRPr="00CD1A16" w:rsidRDefault="00B64A03" w:rsidP="00CD1A16">
      <w:pPr>
        <w:keepNext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D1A16">
        <w:rPr>
          <w:rFonts w:ascii="Times New Roman" w:eastAsia="Calibri" w:hAnsi="Times New Roman" w:cs="Times New Roman"/>
          <w:sz w:val="28"/>
          <w:szCs w:val="28"/>
        </w:rPr>
        <w:t xml:space="preserve">Еще более актуальный вопрос – это вопрос: </w:t>
      </w:r>
      <w:r w:rsidRPr="005F6F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«Как изменится ситуация с преступностью после выборов </w:t>
      </w:r>
      <w:r w:rsidR="00D161FE" w:rsidRPr="005F6FDE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Pr="005F6FDE">
        <w:rPr>
          <w:rFonts w:ascii="Times New Roman" w:eastAsia="Calibri" w:hAnsi="Times New Roman" w:cs="Times New Roman"/>
          <w:b/>
          <w:i/>
          <w:sz w:val="28"/>
          <w:szCs w:val="28"/>
        </w:rPr>
        <w:t>резидента</w:t>
      </w:r>
      <w:r w:rsidR="000D4C39" w:rsidRPr="005F6FDE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5F6F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состоявшихся в марте этого года</w:t>
      </w:r>
      <w:r w:rsidR="000D4C39" w:rsidRPr="005F6FDE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  <w:r w:rsidR="005F6FDE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  <w:r w:rsidR="00D161FE" w:rsidRPr="00CD1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C39" w:rsidRPr="00CD1A16">
        <w:rPr>
          <w:rFonts w:ascii="Times New Roman" w:eastAsia="Calibri" w:hAnsi="Times New Roman" w:cs="Times New Roman"/>
          <w:sz w:val="28"/>
          <w:szCs w:val="28"/>
        </w:rPr>
        <w:t xml:space="preserve">Более половины опрошенных (58%) не ожидают каких-либо перемен в </w:t>
      </w:r>
      <w:r w:rsidR="005F6FDE">
        <w:rPr>
          <w:rFonts w:ascii="Times New Roman" w:eastAsia="Calibri" w:hAnsi="Times New Roman" w:cs="Times New Roman"/>
          <w:sz w:val="28"/>
          <w:szCs w:val="28"/>
        </w:rPr>
        <w:t>этом плане</w:t>
      </w:r>
      <w:r w:rsidR="000D4C39" w:rsidRPr="00CD1A16">
        <w:rPr>
          <w:rFonts w:ascii="Times New Roman" w:eastAsia="Calibri" w:hAnsi="Times New Roman" w:cs="Times New Roman"/>
          <w:sz w:val="28"/>
          <w:szCs w:val="28"/>
        </w:rPr>
        <w:t xml:space="preserve">. Их логика понятна: несмотря на то, что власть переменилась, она осталась неизменна, поэтому нет причин ждать существенных изменений. Но остальные граждане разошлись в своих оценках. Оптимистичный (19%) и пессимистичный (17%) прогнозы практически уравновешивают друг друга. </w:t>
      </w:r>
    </w:p>
    <w:p w:rsidR="000D4C39" w:rsidRDefault="000D4C39" w:rsidP="007B5E5B">
      <w:pPr>
        <w:spacing w:after="0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A16">
        <w:rPr>
          <w:rFonts w:ascii="Times New Roman" w:eastAsia="Calibri" w:hAnsi="Times New Roman" w:cs="Times New Roman"/>
          <w:sz w:val="28"/>
          <w:szCs w:val="28"/>
        </w:rPr>
        <w:t xml:space="preserve">Аналогичная картина наблюдается и в результатах опроса россиян, проведенного </w:t>
      </w:r>
      <w:proofErr w:type="gramStart"/>
      <w:r w:rsidRPr="00CD1A16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="007B5E5B">
        <w:rPr>
          <w:rFonts w:ascii="Times New Roman" w:eastAsia="Calibri" w:hAnsi="Times New Roman" w:cs="Times New Roman"/>
          <w:sz w:val="28"/>
          <w:szCs w:val="28"/>
        </w:rPr>
        <w:t xml:space="preserve"> (график 7)</w:t>
      </w:r>
      <w:r w:rsidR="00F56C88">
        <w:rPr>
          <w:rFonts w:ascii="Times New Roman" w:eastAsia="Calibri" w:hAnsi="Times New Roman" w:cs="Times New Roman"/>
          <w:sz w:val="28"/>
          <w:szCs w:val="28"/>
        </w:rPr>
        <w:t>.</w:t>
      </w:r>
      <w:r w:rsidRPr="00CD1A16">
        <w:rPr>
          <w:rFonts w:ascii="Times New Roman" w:eastAsia="Calibri" w:hAnsi="Times New Roman" w:cs="Times New Roman"/>
          <w:sz w:val="28"/>
          <w:szCs w:val="28"/>
        </w:rPr>
        <w:t xml:space="preserve"> Улучшения ситуации с преступностью (18%), равно как и ухудшения (18%), ожидают равное количество россиян. Кто окажется прав? Поживем, увидим…</w:t>
      </w:r>
    </w:p>
    <w:p w:rsidR="007B5E5B" w:rsidRPr="00CD1A16" w:rsidRDefault="007B5E5B" w:rsidP="007B5E5B">
      <w:pPr>
        <w:spacing w:after="0"/>
        <w:ind w:right="51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7</w:t>
      </w:r>
    </w:p>
    <w:p w:rsidR="000D4C39" w:rsidRPr="005F6FDE" w:rsidRDefault="000D4C39" w:rsidP="007B5E5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6FDE">
        <w:rPr>
          <w:rFonts w:ascii="Times New Roman" w:eastAsia="Calibri" w:hAnsi="Times New Roman" w:cs="Times New Roman"/>
          <w:b/>
          <w:i/>
          <w:sz w:val="24"/>
          <w:szCs w:val="24"/>
        </w:rPr>
        <w:t>Как Вы думаете, как изменится ситуация с преступностью после выборов Президента, состоявшихся в марте этого года?</w:t>
      </w:r>
    </w:p>
    <w:p w:rsidR="000D4C39" w:rsidRPr="00C66851" w:rsidRDefault="000D4C39" w:rsidP="000D4C39">
      <w:pPr>
        <w:rPr>
          <w:color w:val="1F497D" w:themeColor="text2"/>
        </w:rPr>
      </w:pPr>
      <w:r w:rsidRPr="00C66851">
        <w:rPr>
          <w:i/>
          <w:noProof/>
          <w:color w:val="1F497D" w:themeColor="text2"/>
          <w:lang w:eastAsia="ru-RU"/>
        </w:rPr>
        <w:lastRenderedPageBreak/>
        <w:drawing>
          <wp:inline distT="0" distB="0" distL="0" distR="0" wp14:anchorId="62BB4118" wp14:editId="44BD26EF">
            <wp:extent cx="5943600" cy="2667000"/>
            <wp:effectExtent l="0" t="0" r="19050" b="19050"/>
            <wp:docPr id="33" name="Диаграмма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4D83" w:rsidRPr="00165024" w:rsidRDefault="00906FE2" w:rsidP="00CA65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В.В.Путин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открывает новый шестилетний срок президентского правления. Какие ожидания связывают </w:t>
      </w:r>
      <w:r w:rsidR="00074D83">
        <w:rPr>
          <w:rFonts w:ascii="Times New Roman" w:eastAsia="Calibri" w:hAnsi="Times New Roman" w:cs="Times New Roman"/>
          <w:sz w:val="28"/>
          <w:szCs w:val="28"/>
        </w:rPr>
        <w:t xml:space="preserve">люди с этим сроком? Респондентам был задан вопрос: </w:t>
      </w:r>
      <w:proofErr w:type="gramStart"/>
      <w:r w:rsidR="00074D83" w:rsidRPr="00074D83">
        <w:rPr>
          <w:rFonts w:ascii="Times New Roman" w:eastAsia="Calibri" w:hAnsi="Times New Roman" w:cs="Times New Roman"/>
          <w:b/>
          <w:i/>
          <w:sz w:val="28"/>
          <w:szCs w:val="28"/>
        </w:rPr>
        <w:t>«Что будет происходить в стране в ближайшие 6 лет - продолжение экономических и политических реформ или сворачивание реформ и пересмотр их результатов?»</w:t>
      </w:r>
      <w:r w:rsidR="00074D8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</w:p>
    <w:p w:rsidR="00CA653A" w:rsidRDefault="00CA653A" w:rsidP="00CA65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3A">
        <w:rPr>
          <w:rFonts w:ascii="Times New Roman" w:eastAsia="Calibri" w:hAnsi="Times New Roman" w:cs="Times New Roman"/>
          <w:sz w:val="28"/>
          <w:szCs w:val="28"/>
        </w:rPr>
        <w:t>Воронежцы в большинстве своем считают, что политические и экономические реформы будут продолжаться (57%). Молодежь в большей степени уверена в этом (63%), чем пожилые люди (48%). Однако каждый пятый житель Воронежа ожидает сворачивания реформ и пересмотра их результатов (21%). А что прогнозируют по этому</w:t>
      </w:r>
      <w:r w:rsidR="00DE3DB1">
        <w:rPr>
          <w:rFonts w:ascii="Times New Roman" w:eastAsia="Calibri" w:hAnsi="Times New Roman" w:cs="Times New Roman"/>
          <w:sz w:val="28"/>
          <w:szCs w:val="28"/>
        </w:rPr>
        <w:t xml:space="preserve"> поводу жители страны в целом? </w:t>
      </w:r>
      <w:r w:rsidRPr="00CA653A">
        <w:rPr>
          <w:rFonts w:ascii="Times New Roman" w:eastAsia="Calibri" w:hAnsi="Times New Roman" w:cs="Times New Roman"/>
          <w:sz w:val="28"/>
          <w:szCs w:val="28"/>
        </w:rPr>
        <w:t xml:space="preserve">Всероссийский опрос проведен </w:t>
      </w:r>
      <w:proofErr w:type="gramStart"/>
      <w:r w:rsidRPr="00CA653A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Pr="00CA653A">
        <w:rPr>
          <w:rFonts w:ascii="Times New Roman" w:eastAsia="Calibri" w:hAnsi="Times New Roman" w:cs="Times New Roman"/>
          <w:sz w:val="28"/>
          <w:szCs w:val="28"/>
        </w:rPr>
        <w:t xml:space="preserve"> в апреле 2012 года, опрошено 1601 чел. в 45 регионах России</w:t>
      </w:r>
      <w:r w:rsidR="00DE3DB1">
        <w:rPr>
          <w:rFonts w:ascii="Times New Roman" w:eastAsia="Calibri" w:hAnsi="Times New Roman" w:cs="Times New Roman"/>
          <w:sz w:val="28"/>
          <w:szCs w:val="28"/>
        </w:rPr>
        <w:t xml:space="preserve"> (график 8)</w:t>
      </w:r>
      <w:r w:rsidRPr="00CA65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FA8" w:rsidRPr="00CA653A" w:rsidRDefault="009D6FA8" w:rsidP="009D6FA8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График </w:t>
      </w:r>
      <w:r w:rsidR="00DE3DB1">
        <w:rPr>
          <w:rFonts w:ascii="Times New Roman" w:eastAsia="Calibri" w:hAnsi="Times New Roman" w:cs="Times New Roman"/>
          <w:sz w:val="28"/>
          <w:szCs w:val="28"/>
        </w:rPr>
        <w:t>8</w:t>
      </w:r>
    </w:p>
    <w:p w:rsidR="00CA653A" w:rsidRDefault="00CA653A" w:rsidP="00CA653A">
      <w:pPr>
        <w:spacing w:after="0"/>
        <w:jc w:val="center"/>
        <w:rPr>
          <w:rFonts w:cs="Arial"/>
          <w:b/>
          <w:bCs/>
          <w:i/>
          <w:spacing w:val="-4"/>
        </w:rPr>
      </w:pPr>
      <w:r w:rsidRPr="00AC6704">
        <w:rPr>
          <w:rFonts w:cs="Arial"/>
          <w:b/>
          <w:bCs/>
          <w:i/>
          <w:spacing w:val="-4"/>
        </w:rPr>
        <w:t xml:space="preserve">Что будет происходить в стране в </w:t>
      </w:r>
      <w:proofErr w:type="gramStart"/>
      <w:r w:rsidRPr="00AC6704">
        <w:rPr>
          <w:rFonts w:cs="Arial"/>
          <w:b/>
          <w:bCs/>
          <w:i/>
          <w:spacing w:val="-4"/>
        </w:rPr>
        <w:t>ближайшие</w:t>
      </w:r>
      <w:proofErr w:type="gramEnd"/>
      <w:r w:rsidRPr="00AC6704">
        <w:rPr>
          <w:rFonts w:cs="Arial"/>
          <w:b/>
          <w:bCs/>
          <w:i/>
          <w:spacing w:val="-4"/>
        </w:rPr>
        <w:t xml:space="preserve"> 6 лет - продолжение экономических </w:t>
      </w:r>
    </w:p>
    <w:p w:rsidR="00CA653A" w:rsidRPr="00AC6704" w:rsidRDefault="00CA653A" w:rsidP="00CA653A">
      <w:pPr>
        <w:spacing w:after="0"/>
        <w:jc w:val="center"/>
        <w:rPr>
          <w:rFonts w:cs="Arial"/>
          <w:b/>
          <w:bCs/>
          <w:i/>
          <w:caps/>
          <w:spacing w:val="-4"/>
        </w:rPr>
      </w:pPr>
      <w:r w:rsidRPr="00AC6704">
        <w:rPr>
          <w:rFonts w:cs="Arial"/>
          <w:b/>
          <w:bCs/>
          <w:i/>
          <w:spacing w:val="-4"/>
        </w:rPr>
        <w:t>и политических реформ или сворачивание реформ и пересмотр их результатов</w:t>
      </w:r>
      <w:r w:rsidRPr="00AC6704">
        <w:rPr>
          <w:rFonts w:cs="Arial"/>
          <w:b/>
          <w:bCs/>
          <w:i/>
          <w:caps/>
          <w:spacing w:val="-4"/>
        </w:rPr>
        <w:t>?</w:t>
      </w:r>
    </w:p>
    <w:p w:rsidR="00CA653A" w:rsidRDefault="00CA653A" w:rsidP="00CA653A">
      <w:pPr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2AF0096E" wp14:editId="55A68A51">
            <wp:extent cx="5924550" cy="22098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0623" w:rsidRPr="009D6FA8" w:rsidRDefault="009D6FA8" w:rsidP="00C05F1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F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Жители страны в целом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большинстве своем </w:t>
      </w:r>
      <w:r w:rsidR="00C05F12">
        <w:rPr>
          <w:rFonts w:ascii="Times New Roman" w:eastAsia="Calibri" w:hAnsi="Times New Roman" w:cs="Times New Roman"/>
          <w:sz w:val="28"/>
          <w:szCs w:val="28"/>
        </w:rPr>
        <w:t xml:space="preserve">(70%) </w:t>
      </w:r>
      <w:r>
        <w:rPr>
          <w:rFonts w:ascii="Times New Roman" w:eastAsia="Calibri" w:hAnsi="Times New Roman" w:cs="Times New Roman"/>
          <w:sz w:val="28"/>
          <w:szCs w:val="28"/>
        </w:rPr>
        <w:t>уверены в продолжени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F12">
        <w:rPr>
          <w:rFonts w:ascii="Times New Roman" w:eastAsia="Calibri" w:hAnsi="Times New Roman" w:cs="Times New Roman"/>
          <w:sz w:val="28"/>
          <w:szCs w:val="28"/>
        </w:rPr>
        <w:t xml:space="preserve">политических и экономических реформ. Лишь 15% граждан России предполагают </w:t>
      </w:r>
      <w:proofErr w:type="gramStart"/>
      <w:r w:rsidR="00C05F12">
        <w:rPr>
          <w:rFonts w:ascii="Times New Roman" w:eastAsia="Calibri" w:hAnsi="Times New Roman" w:cs="Times New Roman"/>
          <w:sz w:val="28"/>
          <w:szCs w:val="28"/>
        </w:rPr>
        <w:t>обратное</w:t>
      </w:r>
      <w:proofErr w:type="gramEnd"/>
      <w:r w:rsidR="00C05F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6453" w:rsidRPr="00416453" w:rsidRDefault="0056765C" w:rsidP="004164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65C">
        <w:rPr>
          <w:rFonts w:ascii="Times New Roman" w:eastAsia="Calibri" w:hAnsi="Times New Roman" w:cs="Times New Roman"/>
          <w:sz w:val="28"/>
          <w:szCs w:val="28"/>
        </w:rPr>
        <w:t xml:space="preserve">Для любого общества немаловажна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атмосфера в нем царящая. </w:t>
      </w:r>
      <w:r w:rsidR="00553F50">
        <w:rPr>
          <w:rFonts w:ascii="Times New Roman" w:eastAsia="Calibri" w:hAnsi="Times New Roman" w:cs="Times New Roman"/>
          <w:sz w:val="28"/>
          <w:szCs w:val="28"/>
        </w:rPr>
        <w:t>Зима 2011-2012 года разрушила иллюзию спокойствия в стране, многолюдные митинги продемон</w:t>
      </w:r>
      <w:r w:rsidR="00AF67C3">
        <w:rPr>
          <w:rFonts w:ascii="Times New Roman" w:eastAsia="Calibri" w:hAnsi="Times New Roman" w:cs="Times New Roman"/>
          <w:sz w:val="28"/>
          <w:szCs w:val="28"/>
        </w:rPr>
        <w:t xml:space="preserve">стрировали общественный раскол и перспективу применения властью силовых методов для усмирения населения. </w:t>
      </w:r>
      <w:r w:rsidR="00416453">
        <w:rPr>
          <w:rFonts w:ascii="Times New Roman" w:eastAsia="Calibri" w:hAnsi="Times New Roman" w:cs="Times New Roman"/>
          <w:sz w:val="28"/>
          <w:szCs w:val="28"/>
        </w:rPr>
        <w:t xml:space="preserve">Поэтому вопрос: </w:t>
      </w:r>
      <w:r w:rsidR="00416453" w:rsidRPr="00416453">
        <w:rPr>
          <w:rFonts w:ascii="Times New Roman" w:eastAsia="Calibri" w:hAnsi="Times New Roman" w:cs="Times New Roman"/>
          <w:b/>
          <w:i/>
          <w:sz w:val="28"/>
          <w:szCs w:val="28"/>
        </w:rPr>
        <w:t>«Что будет происходить в стране в ближайшие 6 лет - спокойная обстановка в обществе или атмосфера страха, напряженности, подозрительности?»</w:t>
      </w:r>
      <w:r w:rsidR="004164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16453">
        <w:rPr>
          <w:rFonts w:ascii="Times New Roman" w:eastAsia="Calibri" w:hAnsi="Times New Roman" w:cs="Times New Roman"/>
          <w:sz w:val="28"/>
          <w:szCs w:val="28"/>
        </w:rPr>
        <w:t xml:space="preserve">– вполне актуален для сегодняшнего дня. </w:t>
      </w:r>
    </w:p>
    <w:p w:rsidR="00C90623" w:rsidRDefault="00D440A5" w:rsidP="00C05F1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опроса, в</w:t>
      </w:r>
      <w:r w:rsidR="00C90623" w:rsidRPr="00915ED2">
        <w:rPr>
          <w:rFonts w:ascii="Times New Roman" w:eastAsia="Calibri" w:hAnsi="Times New Roman" w:cs="Times New Roman"/>
          <w:sz w:val="28"/>
          <w:szCs w:val="28"/>
        </w:rPr>
        <w:t xml:space="preserve"> общей сложности 38% воронежцев ожидают, что в обществе в ближайшие шесть лет будет царить спокойная обстановка. Однако каждый второй </w:t>
      </w:r>
      <w:r>
        <w:rPr>
          <w:rFonts w:ascii="Times New Roman" w:eastAsia="Calibri" w:hAnsi="Times New Roman" w:cs="Times New Roman"/>
          <w:sz w:val="28"/>
          <w:szCs w:val="28"/>
        </w:rPr>
        <w:t>опр</w:t>
      </w:r>
      <w:r w:rsidR="00D56FB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шенный</w:t>
      </w:r>
      <w:r w:rsidR="00C90623" w:rsidRPr="00915ED2">
        <w:rPr>
          <w:rFonts w:ascii="Times New Roman" w:eastAsia="Calibri" w:hAnsi="Times New Roman" w:cs="Times New Roman"/>
          <w:sz w:val="28"/>
          <w:szCs w:val="28"/>
        </w:rPr>
        <w:t xml:space="preserve"> считает, что грядущее правление избранного Президента будет отмечено атмосферой страха, напряженности и подозрительности (50%). Особенно часто так мыслят бедствующие в материальном плане (не хватает денег на еду) горожане (76%). </w:t>
      </w:r>
    </w:p>
    <w:p w:rsidR="00D440A5" w:rsidRPr="00915ED2" w:rsidRDefault="00DE3DB1" w:rsidP="00D440A5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9</w:t>
      </w:r>
    </w:p>
    <w:p w:rsidR="00C90623" w:rsidRPr="00D56FB6" w:rsidRDefault="00C90623" w:rsidP="00915ED2">
      <w:pPr>
        <w:spacing w:after="0"/>
        <w:jc w:val="center"/>
        <w:rPr>
          <w:rFonts w:ascii="Times New Roman" w:hAnsi="Times New Roman" w:cs="Times New Roman"/>
          <w:b/>
          <w:bCs/>
          <w:i/>
          <w:caps/>
          <w:spacing w:val="-4"/>
          <w:sz w:val="24"/>
          <w:szCs w:val="24"/>
        </w:rPr>
      </w:pPr>
      <w:r w:rsidRPr="00D56FB6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Что будет происходить в стране в ближайшие 6 лет - спокойная обстановка в обществе  или атмосфера страха, напряженности, подозрительности</w:t>
      </w:r>
      <w:r w:rsidRPr="00D56FB6">
        <w:rPr>
          <w:rFonts w:ascii="Times New Roman" w:hAnsi="Times New Roman" w:cs="Times New Roman"/>
          <w:b/>
          <w:bCs/>
          <w:i/>
          <w:caps/>
          <w:spacing w:val="-4"/>
          <w:sz w:val="24"/>
          <w:szCs w:val="24"/>
        </w:rPr>
        <w:t>?</w:t>
      </w:r>
    </w:p>
    <w:p w:rsidR="00C90623" w:rsidRPr="003651C0" w:rsidRDefault="00C90623" w:rsidP="00915ED2">
      <w:pPr>
        <w:spacing w:after="0"/>
        <w:jc w:val="center"/>
        <w:rPr>
          <w:rFonts w:cs="Arial"/>
          <w:b/>
          <w:bCs/>
          <w:i/>
          <w:caps/>
          <w:spacing w:val="-4"/>
        </w:rPr>
      </w:pPr>
    </w:p>
    <w:p w:rsidR="00C90623" w:rsidRDefault="00C90623" w:rsidP="00C90623">
      <w:pPr>
        <w:ind w:firstLine="567"/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086B1E32" wp14:editId="10722C2C">
            <wp:extent cx="5924550" cy="2209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0623" w:rsidRPr="00C156C5" w:rsidRDefault="00C90623" w:rsidP="00C90623">
      <w:pPr>
        <w:jc w:val="center"/>
        <w:rPr>
          <w:rFonts w:eastAsia="Calibri"/>
          <w:b/>
          <w:i/>
          <w:spacing w:val="-2"/>
          <w:sz w:val="20"/>
          <w:szCs w:val="20"/>
        </w:rPr>
      </w:pPr>
      <w:r w:rsidRPr="00C156C5">
        <w:rPr>
          <w:rFonts w:eastAsia="Calibri"/>
          <w:b/>
          <w:i/>
          <w:spacing w:val="-2"/>
          <w:sz w:val="20"/>
          <w:szCs w:val="20"/>
        </w:rPr>
        <w:t xml:space="preserve">(Примечание: всероссийский опрос проведен </w:t>
      </w:r>
      <w:proofErr w:type="gramStart"/>
      <w:r w:rsidRPr="00C156C5">
        <w:rPr>
          <w:rFonts w:eastAsia="Calibri"/>
          <w:b/>
          <w:i/>
          <w:spacing w:val="-2"/>
          <w:sz w:val="20"/>
          <w:szCs w:val="20"/>
        </w:rPr>
        <w:t>Левада-Центром</w:t>
      </w:r>
      <w:proofErr w:type="gramEnd"/>
      <w:r w:rsidRPr="00C156C5">
        <w:rPr>
          <w:rFonts w:eastAsia="Calibri"/>
          <w:b/>
          <w:i/>
          <w:spacing w:val="-2"/>
          <w:sz w:val="20"/>
          <w:szCs w:val="20"/>
        </w:rPr>
        <w:t xml:space="preserve"> в апреле 2012 года, опрошено 1601 чел. в 45 регионах РФ)</w:t>
      </w:r>
    </w:p>
    <w:p w:rsidR="00C90623" w:rsidRPr="00915ED2" w:rsidRDefault="00C90623" w:rsidP="00D56F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D2">
        <w:rPr>
          <w:rFonts w:ascii="Times New Roman" w:eastAsia="Calibri" w:hAnsi="Times New Roman" w:cs="Times New Roman"/>
          <w:sz w:val="28"/>
          <w:szCs w:val="28"/>
        </w:rPr>
        <w:t>Сравнивая мнение жителей Воронежа и россиян в целом</w:t>
      </w:r>
      <w:r w:rsidR="00DE3DB1">
        <w:rPr>
          <w:rFonts w:ascii="Times New Roman" w:eastAsia="Calibri" w:hAnsi="Times New Roman" w:cs="Times New Roman"/>
          <w:sz w:val="28"/>
          <w:szCs w:val="28"/>
        </w:rPr>
        <w:t xml:space="preserve"> (график 9</w:t>
      </w:r>
      <w:r w:rsidR="00D56FB6">
        <w:rPr>
          <w:rFonts w:ascii="Times New Roman" w:eastAsia="Calibri" w:hAnsi="Times New Roman" w:cs="Times New Roman"/>
          <w:sz w:val="28"/>
          <w:szCs w:val="28"/>
        </w:rPr>
        <w:t>)</w:t>
      </w:r>
      <w:r w:rsidRPr="00915ED2">
        <w:rPr>
          <w:rFonts w:ascii="Times New Roman" w:eastAsia="Calibri" w:hAnsi="Times New Roman" w:cs="Times New Roman"/>
          <w:sz w:val="28"/>
          <w:szCs w:val="28"/>
        </w:rPr>
        <w:t xml:space="preserve">, нужно отметить, что ожидание атмосферы страха и напряженности преобладает в ответах воронежцев (38/50), тогда как жители страны в целом дают в большинстве своем благоприятный психологический прогноз (51/34). </w:t>
      </w:r>
    </w:p>
    <w:p w:rsidR="00C90623" w:rsidRPr="00915ED2" w:rsidRDefault="009152A4" w:rsidP="00D56F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каковы перспективы, </w:t>
      </w:r>
      <w:r w:rsidR="008860C7">
        <w:rPr>
          <w:rFonts w:ascii="Times New Roman" w:eastAsia="Calibri" w:hAnsi="Times New Roman" w:cs="Times New Roman"/>
          <w:sz w:val="28"/>
          <w:szCs w:val="28"/>
        </w:rPr>
        <w:t>на взгляд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населения, развития взаимоотношений со странами Запада? </w:t>
      </w:r>
      <w:r w:rsidR="00C90623" w:rsidRPr="00915ED2">
        <w:rPr>
          <w:rFonts w:ascii="Times New Roman" w:eastAsia="Calibri" w:hAnsi="Times New Roman" w:cs="Times New Roman"/>
          <w:sz w:val="28"/>
          <w:szCs w:val="28"/>
        </w:rPr>
        <w:t xml:space="preserve">В ближайшие шесть лет, по мнению большинства воронежцев (68%), можно ожидать развитие взаимовыгодных контактов со странами Запада. Особенно сильно проникнуты подобными ожиданиями молодые люди (до 86%), </w:t>
      </w:r>
      <w:r w:rsidR="00C90623" w:rsidRPr="00915E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то время как среди пожилых горожан подобные настроения менее распространены (54%). В то же время 13% опрошенных прогнозируют сворачивание контактов России со странами Запада. </w:t>
      </w:r>
    </w:p>
    <w:p w:rsidR="00C90623" w:rsidRPr="008860C7" w:rsidRDefault="00DE3DB1" w:rsidP="00BD78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10</w:t>
      </w:r>
    </w:p>
    <w:p w:rsidR="00C90623" w:rsidRPr="008860C7" w:rsidRDefault="00C90623" w:rsidP="00BD78B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60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Что будет происходить в стране в </w:t>
      </w:r>
      <w:proofErr w:type="gramStart"/>
      <w:r w:rsidRPr="008860C7">
        <w:rPr>
          <w:rFonts w:ascii="Times New Roman" w:eastAsia="Calibri" w:hAnsi="Times New Roman" w:cs="Times New Roman"/>
          <w:b/>
          <w:i/>
          <w:sz w:val="24"/>
          <w:szCs w:val="24"/>
        </w:rPr>
        <w:t>ближайшие</w:t>
      </w:r>
      <w:proofErr w:type="gramEnd"/>
      <w:r w:rsidRPr="008860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6 лет - развитие взаимовыгодных </w:t>
      </w:r>
    </w:p>
    <w:p w:rsidR="00C90623" w:rsidRPr="008860C7" w:rsidRDefault="00C90623" w:rsidP="008860C7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60C7">
        <w:rPr>
          <w:rFonts w:ascii="Times New Roman" w:eastAsia="Calibri" w:hAnsi="Times New Roman" w:cs="Times New Roman"/>
          <w:b/>
          <w:i/>
          <w:sz w:val="24"/>
          <w:szCs w:val="24"/>
        </w:rPr>
        <w:t>контактов со странами Запада или сворачивание контактов со странами Запада?</w:t>
      </w:r>
    </w:p>
    <w:p w:rsidR="00C90623" w:rsidRDefault="00C90623" w:rsidP="00C90623">
      <w:pPr>
        <w:jc w:val="center"/>
        <w:rPr>
          <w:rFonts w:cs="Arial"/>
          <w:b/>
          <w:bCs/>
          <w:i/>
          <w:caps/>
          <w:spacing w:val="-4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6316BB5B" wp14:editId="7A1E8E10">
            <wp:extent cx="5924550" cy="22098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0623" w:rsidRPr="00915ED2" w:rsidRDefault="00C90623" w:rsidP="00C90623">
      <w:pPr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915ED2">
        <w:rPr>
          <w:rFonts w:ascii="Times New Roman" w:eastAsia="Calibri" w:hAnsi="Times New Roman" w:cs="Times New Roman"/>
          <w:sz w:val="28"/>
          <w:szCs w:val="28"/>
        </w:rPr>
        <w:t>Воронежцы (68%) солидарны с россиянами (67%) в прогнозировании развития взаимовыгодных контактов со странами Запада (</w:t>
      </w:r>
      <w:r w:rsidRPr="00915ED2">
        <w:rPr>
          <w:rFonts w:ascii="Times New Roman" w:eastAsia="Calibri" w:hAnsi="Times New Roman" w:cs="Times New Roman"/>
          <w:i/>
          <w:sz w:val="28"/>
          <w:szCs w:val="28"/>
        </w:rPr>
        <w:t xml:space="preserve">всероссийский опрос проведен </w:t>
      </w:r>
      <w:proofErr w:type="gramStart"/>
      <w:r w:rsidRPr="00915ED2">
        <w:rPr>
          <w:rFonts w:ascii="Times New Roman" w:eastAsia="Calibri" w:hAnsi="Times New Roman" w:cs="Times New Roman"/>
          <w:i/>
          <w:sz w:val="28"/>
          <w:szCs w:val="28"/>
        </w:rPr>
        <w:t>Левада-Центром</w:t>
      </w:r>
      <w:proofErr w:type="gramEnd"/>
      <w:r w:rsidRPr="00915ED2">
        <w:rPr>
          <w:rFonts w:ascii="Times New Roman" w:eastAsia="Calibri" w:hAnsi="Times New Roman" w:cs="Times New Roman"/>
          <w:i/>
          <w:sz w:val="28"/>
          <w:szCs w:val="28"/>
        </w:rPr>
        <w:t xml:space="preserve"> в апреле 2012 года</w:t>
      </w:r>
      <w:r w:rsidR="00DE3DB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915ED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90521" w:rsidRDefault="00FB2147" w:rsidP="00FB2147">
      <w:pPr>
        <w:keepNext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Вопрос: </w:t>
      </w:r>
      <w:r w:rsidRPr="00FB21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«Как изменится в </w:t>
      </w:r>
      <w:proofErr w:type="gramStart"/>
      <w:r w:rsidRPr="00FB2147">
        <w:rPr>
          <w:rFonts w:ascii="Times New Roman" w:eastAsia="Calibri" w:hAnsi="Times New Roman" w:cs="Times New Roman"/>
          <w:b/>
          <w:i/>
          <w:sz w:val="28"/>
          <w:szCs w:val="28"/>
        </w:rPr>
        <w:t>ближайшие</w:t>
      </w:r>
      <w:proofErr w:type="gramEnd"/>
      <w:r w:rsidRPr="00FB21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6 лет экономическое положение России</w:t>
      </w:r>
      <w:r w:rsidR="00990521" w:rsidRPr="00FB2147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  <w:r w:rsidRPr="00FB214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обнаружил значительное количество оптимистов. </w:t>
      </w:r>
      <w:r w:rsidR="00561CB8">
        <w:rPr>
          <w:rFonts w:ascii="Times New Roman" w:eastAsia="Calibri" w:hAnsi="Times New Roman" w:cs="Times New Roman"/>
          <w:sz w:val="28"/>
          <w:szCs w:val="28"/>
        </w:rPr>
        <w:t>Около половины</w:t>
      </w:r>
      <w:r w:rsidR="00990521" w:rsidRPr="00FB2147">
        <w:rPr>
          <w:rFonts w:ascii="Times New Roman" w:eastAsia="Calibri" w:hAnsi="Times New Roman" w:cs="Times New Roman"/>
          <w:sz w:val="28"/>
          <w:szCs w:val="28"/>
        </w:rPr>
        <w:t xml:space="preserve"> воронежцев (41%) надеются, что экономическое положение России в той или иной степени должно улучшиться. Чем лучше материальное положение респондентов, тем чаще они питают подобные надежды (с 18% среди бедных до 50% среди богатых). Ухудшения экономического положения в стране опасаются 19% </w:t>
      </w:r>
      <w:proofErr w:type="gramStart"/>
      <w:r w:rsidR="00990521" w:rsidRPr="00FB2147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="00990521" w:rsidRPr="00FB2147">
        <w:rPr>
          <w:rFonts w:ascii="Times New Roman" w:eastAsia="Calibri" w:hAnsi="Times New Roman" w:cs="Times New Roman"/>
          <w:sz w:val="28"/>
          <w:szCs w:val="28"/>
        </w:rPr>
        <w:t>. Не ожидают никаких изменений 28% горожан.</w:t>
      </w:r>
    </w:p>
    <w:p w:rsidR="00561CB8" w:rsidRPr="00FB2147" w:rsidRDefault="00561CB8" w:rsidP="00561CB8">
      <w:pPr>
        <w:keepNext/>
        <w:ind w:firstLine="567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11</w:t>
      </w:r>
    </w:p>
    <w:p w:rsidR="00990521" w:rsidRPr="00FB2147" w:rsidRDefault="00990521" w:rsidP="00990521">
      <w:pPr>
        <w:spacing w:before="1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FB2147">
        <w:rPr>
          <w:rFonts w:ascii="Times New Roman" w:eastAsia="Calibri" w:hAnsi="Times New Roman" w:cs="Times New Roman"/>
          <w:b/>
          <w:i/>
          <w:sz w:val="24"/>
          <w:szCs w:val="24"/>
        </w:rPr>
        <w:t>Как Вы думаете, как изменится в ближайшие 6 лет экономическое положение России?</w:t>
      </w:r>
      <w:proofErr w:type="gramEnd"/>
    </w:p>
    <w:p w:rsidR="00990521" w:rsidRPr="00FB2147" w:rsidRDefault="00990521" w:rsidP="009905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21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B443F" wp14:editId="792608EA">
            <wp:extent cx="5848350" cy="2085975"/>
            <wp:effectExtent l="0" t="0" r="0" b="0"/>
            <wp:docPr id="38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1CB8" w:rsidRDefault="00990521" w:rsidP="00561CB8">
      <w:pPr>
        <w:ind w:firstLine="567"/>
        <w:jc w:val="both"/>
      </w:pPr>
      <w:r w:rsidRPr="00FB21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Сравнивая воронежский опрос с опросом </w:t>
      </w:r>
      <w:proofErr w:type="gramStart"/>
      <w:r w:rsidRPr="00FB2147">
        <w:rPr>
          <w:rFonts w:ascii="Times New Roman" w:eastAsia="Calibri" w:hAnsi="Times New Roman" w:cs="Times New Roman"/>
          <w:sz w:val="28"/>
          <w:szCs w:val="28"/>
        </w:rPr>
        <w:t>Левада-Центра</w:t>
      </w:r>
      <w:proofErr w:type="gramEnd"/>
      <w:r w:rsidRPr="00FB2147">
        <w:rPr>
          <w:rFonts w:ascii="Times New Roman" w:eastAsia="Calibri" w:hAnsi="Times New Roman" w:cs="Times New Roman"/>
          <w:sz w:val="28"/>
          <w:szCs w:val="28"/>
        </w:rPr>
        <w:t>, который был п</w:t>
      </w:r>
      <w:r w:rsidR="00561CB8">
        <w:rPr>
          <w:rFonts w:ascii="Times New Roman" w:eastAsia="Calibri" w:hAnsi="Times New Roman" w:cs="Times New Roman"/>
          <w:sz w:val="28"/>
          <w:szCs w:val="28"/>
        </w:rPr>
        <w:t>роведен в апреле 2012 года (график  11</w:t>
      </w:r>
      <w:r w:rsidRPr="00FB2147">
        <w:rPr>
          <w:rFonts w:ascii="Times New Roman" w:eastAsia="Calibri" w:hAnsi="Times New Roman" w:cs="Times New Roman"/>
          <w:sz w:val="28"/>
          <w:szCs w:val="28"/>
        </w:rPr>
        <w:t>), следует заменить, что россияне в целом настроены оптимистичнее, чем воронежцы (улучшения экономического положения ожидают 51% жителей страны, тогда как в Воронеже – 41%).</w:t>
      </w:r>
      <w:r>
        <w:t xml:space="preserve"> </w:t>
      </w:r>
    </w:p>
    <w:p w:rsidR="00990521" w:rsidRDefault="00A87645" w:rsidP="009905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645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876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«Как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Pr="00A87645">
        <w:rPr>
          <w:rFonts w:ascii="Times New Roman" w:eastAsia="Calibri" w:hAnsi="Times New Roman" w:cs="Times New Roman"/>
          <w:b/>
          <w:i/>
          <w:sz w:val="28"/>
          <w:szCs w:val="28"/>
        </w:rPr>
        <w:t>ы думаете, как изменится в ближайшие 6 лет уровень жизни населения России</w:t>
      </w:r>
      <w:r w:rsidR="00990521" w:rsidRPr="00A87645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  <w:r w:rsidRPr="00A87645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- </w:t>
      </w:r>
      <w:r>
        <w:rPr>
          <w:rFonts w:ascii="Times New Roman" w:eastAsia="Calibri" w:hAnsi="Times New Roman" w:cs="Times New Roman"/>
          <w:sz w:val="28"/>
          <w:szCs w:val="28"/>
        </w:rPr>
        <w:t>выявил, что у</w:t>
      </w:r>
      <w:r w:rsidR="00990521" w:rsidRPr="00A87645">
        <w:rPr>
          <w:rFonts w:ascii="Times New Roman" w:eastAsia="Calibri" w:hAnsi="Times New Roman" w:cs="Times New Roman"/>
          <w:sz w:val="28"/>
          <w:szCs w:val="28"/>
        </w:rPr>
        <w:t xml:space="preserve">лучшения жизненного уровня населения России ожидают в ближайшие шесть лет 34% воронежцев. В то же время 28% горожан полагают, что уровень жизни за это время может ухудшиться. Мнение бедных и богатых диаметрально противоположно. Среди богатых 70% опрошенных надеются на улучшение жизни, тогда как среди бедных 46% опасаются ухудшения. Не предвидят в уровне жизни серьезных изменений 29% горожан. Сравним результаты воронежского и российского опросов (всероссийский опрос проведен </w:t>
      </w:r>
      <w:proofErr w:type="gramStart"/>
      <w:r w:rsidR="00990521" w:rsidRPr="00A87645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="00990521" w:rsidRPr="00A87645">
        <w:rPr>
          <w:rFonts w:ascii="Times New Roman" w:eastAsia="Calibri" w:hAnsi="Times New Roman" w:cs="Times New Roman"/>
          <w:sz w:val="28"/>
          <w:szCs w:val="28"/>
        </w:rPr>
        <w:t xml:space="preserve"> в апреле 2012 г.</w:t>
      </w:r>
      <w:r w:rsidR="003D7DBF">
        <w:rPr>
          <w:rFonts w:ascii="Times New Roman" w:eastAsia="Calibri" w:hAnsi="Times New Roman" w:cs="Times New Roman"/>
          <w:sz w:val="28"/>
          <w:szCs w:val="28"/>
        </w:rPr>
        <w:t>, см. график 12).</w:t>
      </w:r>
    </w:p>
    <w:p w:rsidR="009D4A0E" w:rsidRPr="00A87645" w:rsidRDefault="009D4A0E" w:rsidP="009D4A0E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12</w:t>
      </w:r>
    </w:p>
    <w:p w:rsidR="00990521" w:rsidRPr="00A87645" w:rsidRDefault="00990521" w:rsidP="00990521">
      <w:pPr>
        <w:spacing w:before="1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7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Как Вы думаете, как изменится в ближайшие 6 лет уровень жизни населения России? </w:t>
      </w:r>
    </w:p>
    <w:p w:rsidR="00990521" w:rsidRPr="00A87645" w:rsidRDefault="00990521" w:rsidP="009905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0521" w:rsidRDefault="00990521" w:rsidP="00990521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848350" cy="2085975"/>
            <wp:effectExtent l="0" t="0" r="0" b="0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90521" w:rsidRDefault="00990521" w:rsidP="009905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645">
        <w:rPr>
          <w:rFonts w:ascii="Times New Roman" w:eastAsia="Calibri" w:hAnsi="Times New Roman" w:cs="Times New Roman"/>
          <w:sz w:val="28"/>
          <w:szCs w:val="28"/>
        </w:rPr>
        <w:t xml:space="preserve">Россияне в целом в два раза реже (14%), чем воронежцы (28%) прочат изменения в худшую сторону. И напротив, чаще (46%), чем наши земляки (35%),  рассчитывают на улучшение уровня жизни в стране в ближайшие шесть лет правления вновь избранного Президента РФ </w:t>
      </w:r>
      <w:proofErr w:type="spellStart"/>
      <w:r w:rsidRPr="00A87645">
        <w:rPr>
          <w:rFonts w:ascii="Times New Roman" w:eastAsia="Calibri" w:hAnsi="Times New Roman" w:cs="Times New Roman"/>
          <w:sz w:val="28"/>
          <w:szCs w:val="28"/>
        </w:rPr>
        <w:t>В.Путина</w:t>
      </w:r>
      <w:proofErr w:type="spellEnd"/>
      <w:r w:rsidRPr="00A8764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4567C" w:rsidRPr="0014567C" w:rsidRDefault="00990521" w:rsidP="009D4A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67C">
        <w:rPr>
          <w:rFonts w:ascii="Times New Roman" w:eastAsia="Calibri" w:hAnsi="Times New Roman" w:cs="Times New Roman"/>
          <w:sz w:val="28"/>
          <w:szCs w:val="28"/>
        </w:rPr>
        <w:t>Уровень жизни населения, как и экономическая мощь страны, не в последнюю очередь определяются условиями ведения бизнеса в ней. Для России важно, чтобы отечественные производители товаров и услуг не вывозили деньги за рубеж, а иностранные предприниматели не боялись размещать свои капиталы в РФ.</w:t>
      </w:r>
      <w:r w:rsidR="003D7D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0521" w:rsidRPr="0014567C" w:rsidRDefault="0014567C" w:rsidP="009D4A0E">
      <w:pPr>
        <w:keepNext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4567C">
        <w:rPr>
          <w:rFonts w:ascii="Times New Roman" w:eastAsia="Calibri" w:hAnsi="Times New Roman" w:cs="Times New Roman"/>
          <w:sz w:val="28"/>
          <w:szCs w:val="28"/>
        </w:rPr>
        <w:lastRenderedPageBreak/>
        <w:t>Вопрос</w:t>
      </w:r>
      <w:r w:rsidR="001711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7113A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17113A" w:rsidRPr="0017113A">
        <w:rPr>
          <w:rFonts w:ascii="Times New Roman" w:eastAsia="Calibri" w:hAnsi="Times New Roman" w:cs="Times New Roman"/>
          <w:b/>
          <w:i/>
          <w:sz w:val="28"/>
          <w:szCs w:val="28"/>
        </w:rPr>
        <w:t>Как Вы думаете, как изменятся в ближайшие 6 лет условия ведения бизнеса в России</w:t>
      </w:r>
      <w:r w:rsidR="0017113A">
        <w:rPr>
          <w:rFonts w:ascii="Times New Roman" w:eastAsia="Calibri" w:hAnsi="Times New Roman" w:cs="Times New Roman"/>
          <w:b/>
          <w:i/>
          <w:sz w:val="28"/>
          <w:szCs w:val="28"/>
        </w:rPr>
        <w:t>?»</w:t>
      </w:r>
      <w:r w:rsidR="009D4A0E">
        <w:rPr>
          <w:rFonts w:ascii="Times New Roman" w:eastAsia="Calibri" w:hAnsi="Times New Roman" w:cs="Times New Roman"/>
          <w:sz w:val="28"/>
          <w:szCs w:val="28"/>
        </w:rPr>
        <w:t>, - показал, что с</w:t>
      </w:r>
      <w:r w:rsidR="00990521" w:rsidRPr="0014567C">
        <w:rPr>
          <w:rFonts w:ascii="Times New Roman" w:eastAsia="Calibri" w:hAnsi="Times New Roman" w:cs="Times New Roman"/>
          <w:sz w:val="28"/>
          <w:szCs w:val="28"/>
        </w:rPr>
        <w:t xml:space="preserve">реди воронежцев 29% ожидают пересмотра условий ведения в России бизнеса в лучшую сторону, тогда как 18% выдают пессимистический прогноз в этом отношении. Кто из них прав – покажет будущее, а пока каждый третий опрошенный только развел руками в ответ на этот вопрос. </w:t>
      </w:r>
    </w:p>
    <w:p w:rsidR="00990521" w:rsidRDefault="00990521" w:rsidP="003D7DB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67C">
        <w:rPr>
          <w:rFonts w:ascii="Times New Roman" w:eastAsia="Calibri" w:hAnsi="Times New Roman" w:cs="Times New Roman"/>
          <w:sz w:val="28"/>
          <w:szCs w:val="28"/>
        </w:rPr>
        <w:t xml:space="preserve">Сравним мнение воронежцев с ответами россиян в целом (всероссийский опрос проведен </w:t>
      </w:r>
      <w:proofErr w:type="gramStart"/>
      <w:r w:rsidRPr="0014567C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Pr="0014567C">
        <w:rPr>
          <w:rFonts w:ascii="Times New Roman" w:eastAsia="Calibri" w:hAnsi="Times New Roman" w:cs="Times New Roman"/>
          <w:sz w:val="28"/>
          <w:szCs w:val="28"/>
        </w:rPr>
        <w:t xml:space="preserve"> в апреле 2012 г.  </w:t>
      </w:r>
      <w:r w:rsidR="009D4A0E">
        <w:rPr>
          <w:rFonts w:ascii="Times New Roman" w:eastAsia="Calibri" w:hAnsi="Times New Roman" w:cs="Times New Roman"/>
          <w:sz w:val="28"/>
          <w:szCs w:val="28"/>
        </w:rPr>
        <w:t>– см. график</w:t>
      </w:r>
      <w:r w:rsidR="003D7DBF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Pr="0014567C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3D7DBF" w:rsidRPr="0014567C" w:rsidRDefault="003D7DBF" w:rsidP="003D7DBF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13</w:t>
      </w:r>
    </w:p>
    <w:p w:rsidR="00990521" w:rsidRPr="005113B9" w:rsidRDefault="00990521" w:rsidP="00990521">
      <w:pPr>
        <w:spacing w:before="120"/>
        <w:jc w:val="center"/>
        <w:rPr>
          <w:rFonts w:cs="Arial"/>
          <w:b/>
          <w:bCs/>
          <w:i/>
          <w:spacing w:val="-4"/>
        </w:rPr>
      </w:pPr>
      <w:r w:rsidRPr="00802142">
        <w:rPr>
          <w:rFonts w:cs="Arial"/>
          <w:b/>
          <w:bCs/>
          <w:i/>
          <w:spacing w:val="-4"/>
        </w:rPr>
        <w:t>Как</w:t>
      </w:r>
      <w:r>
        <w:rPr>
          <w:rFonts w:cs="Arial"/>
          <w:b/>
          <w:bCs/>
          <w:i/>
          <w:spacing w:val="-4"/>
        </w:rPr>
        <w:t xml:space="preserve"> В</w:t>
      </w:r>
      <w:r w:rsidRPr="00802142">
        <w:rPr>
          <w:rFonts w:cs="Arial"/>
          <w:b/>
          <w:bCs/>
          <w:i/>
          <w:spacing w:val="-4"/>
        </w:rPr>
        <w:t xml:space="preserve">ы думаете, как изменятся в ближайшие 6 лет условия ведения бизнеса в </w:t>
      </w:r>
      <w:r>
        <w:rPr>
          <w:rFonts w:cs="Arial"/>
          <w:b/>
          <w:bCs/>
          <w:i/>
          <w:spacing w:val="-4"/>
        </w:rPr>
        <w:t>Р</w:t>
      </w:r>
      <w:r w:rsidRPr="00802142">
        <w:rPr>
          <w:rFonts w:cs="Arial"/>
          <w:b/>
          <w:bCs/>
          <w:i/>
          <w:spacing w:val="-4"/>
        </w:rPr>
        <w:t>оссии?</w:t>
      </w:r>
    </w:p>
    <w:p w:rsidR="00990521" w:rsidRDefault="00990521" w:rsidP="00990521">
      <w:pPr>
        <w:jc w:val="center"/>
        <w:rPr>
          <w:rFonts w:cs="Arial"/>
          <w:b/>
          <w:bCs/>
          <w:i/>
          <w:spacing w:val="-4"/>
          <w:lang w:val="en-US"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>
            <wp:extent cx="5819775" cy="2085975"/>
            <wp:effectExtent l="0" t="0" r="0" b="0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90521" w:rsidRDefault="00990521" w:rsidP="009905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DBF">
        <w:rPr>
          <w:rFonts w:ascii="Times New Roman" w:eastAsia="Calibri" w:hAnsi="Times New Roman" w:cs="Times New Roman"/>
          <w:sz w:val="28"/>
          <w:szCs w:val="28"/>
        </w:rPr>
        <w:t>Прочие жители страны с более высоким уровнем оптимизма (36%), чем воронежцы (29%), смотрят на возможность расцвета бизнеса в России, полагая, что в ближайшие шесть лет ему будут предоставлены самые благоприятные условия.</w:t>
      </w:r>
    </w:p>
    <w:p w:rsidR="00990521" w:rsidRPr="00691262" w:rsidRDefault="00691262" w:rsidP="005E375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>Отъезд из России самых квалифицированных специалистов – это негативное явление. Поэтому, если респонденты говорят об улучшении ситуации, следует понимать, что отъезд перспективных работников из страны, по их мнению, сократится.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DBF">
        <w:rPr>
          <w:rFonts w:ascii="Times New Roman" w:eastAsia="Calibri" w:hAnsi="Times New Roman" w:cs="Times New Roman"/>
          <w:sz w:val="28"/>
          <w:szCs w:val="28"/>
        </w:rPr>
        <w:t xml:space="preserve">Вопрос: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91262">
        <w:rPr>
          <w:rFonts w:ascii="Times New Roman" w:eastAsia="Calibri" w:hAnsi="Times New Roman" w:cs="Times New Roman"/>
          <w:b/>
          <w:i/>
          <w:sz w:val="28"/>
          <w:szCs w:val="28"/>
        </w:rPr>
        <w:t>Как Вы думаете, как изменится в ближайшие 6 лет ситуация с отъездом из России самых квалифицированных и перспективных специалистов?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», - </w:t>
      </w:r>
      <w:r>
        <w:rPr>
          <w:rFonts w:ascii="Times New Roman" w:eastAsia="Calibri" w:hAnsi="Times New Roman" w:cs="Times New Roman"/>
          <w:sz w:val="28"/>
          <w:szCs w:val="28"/>
        </w:rPr>
        <w:t>обнаружил, что о</w:t>
      </w:r>
      <w:r w:rsidR="00990521" w:rsidRPr="00691262">
        <w:rPr>
          <w:rFonts w:ascii="Times New Roman" w:eastAsia="Calibri" w:hAnsi="Times New Roman" w:cs="Times New Roman"/>
          <w:sz w:val="28"/>
          <w:szCs w:val="28"/>
        </w:rPr>
        <w:t xml:space="preserve">жидают сокращения потока «эмиграции мозгов» из России 24% воронежцев. В то же время почти каждый третий (32%) опасается перспективы ухудшения ситуации, т.е. увеличения оттока за рубеж квалифицированных кадров. Не усматривают возможности каких-то перемен в этом отношении в ближайшие годы 28% горожан. </w:t>
      </w:r>
    </w:p>
    <w:p w:rsidR="00990521" w:rsidRPr="00691262" w:rsidRDefault="00990521" w:rsidP="00AF15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Сравним мнение воронежцев с результатами опроса россиян в целом (всероссийский опрос проведен </w:t>
      </w:r>
      <w:proofErr w:type="gramStart"/>
      <w:r w:rsidRPr="00691262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в апреле 2012 года, </w:t>
      </w:r>
      <w:r w:rsidR="005E375E">
        <w:rPr>
          <w:rFonts w:ascii="Times New Roman" w:eastAsia="Calibri" w:hAnsi="Times New Roman" w:cs="Times New Roman"/>
          <w:sz w:val="28"/>
          <w:szCs w:val="28"/>
        </w:rPr>
        <w:t>график 14</w:t>
      </w: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90521" w:rsidRPr="00691262" w:rsidRDefault="005E375E" w:rsidP="00AF156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14</w:t>
      </w:r>
    </w:p>
    <w:p w:rsidR="00990521" w:rsidRPr="005E375E" w:rsidRDefault="00990521" w:rsidP="00AF156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5E375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Как Вы думаете, как изменится в ближайшие 6 лет ситуация с отъездом из России самых квалифицированных и перспективных специалистов?</w:t>
      </w:r>
      <w:proofErr w:type="gramEnd"/>
    </w:p>
    <w:p w:rsidR="00990521" w:rsidRPr="00691262" w:rsidRDefault="00990521" w:rsidP="00AF15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0521" w:rsidRPr="00691262" w:rsidRDefault="00990521" w:rsidP="00AF15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33E95" wp14:editId="562482F7">
            <wp:extent cx="6343650" cy="2019300"/>
            <wp:effectExtent l="0" t="0" r="19050" b="19050"/>
            <wp:docPr id="13" name="Диаграмма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F1566" w:rsidRDefault="00990521" w:rsidP="00AF15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Если воронежцы склонны драматизировать ситуацию, полагая, что отток «мозгов» из России в ближайшие шесть лет не сократится, а увеличится (24/32), то у россиян в общей сложности перевешивает оптимизм, </w:t>
      </w:r>
      <w:r w:rsidR="00AF1566">
        <w:rPr>
          <w:rFonts w:ascii="Times New Roman" w:eastAsia="Calibri" w:hAnsi="Times New Roman" w:cs="Times New Roman"/>
          <w:sz w:val="28"/>
          <w:szCs w:val="28"/>
        </w:rPr>
        <w:t>и соотношение сократится/</w:t>
      </w:r>
      <w:proofErr w:type="gramStart"/>
      <w:r w:rsidR="00AF1566">
        <w:rPr>
          <w:rFonts w:ascii="Times New Roman" w:eastAsia="Calibri" w:hAnsi="Times New Roman" w:cs="Times New Roman"/>
          <w:sz w:val="28"/>
          <w:szCs w:val="28"/>
        </w:rPr>
        <w:t>увеличи</w:t>
      </w:r>
      <w:r w:rsidRPr="00691262">
        <w:rPr>
          <w:rFonts w:ascii="Times New Roman" w:eastAsia="Calibri" w:hAnsi="Times New Roman" w:cs="Times New Roman"/>
          <w:sz w:val="28"/>
          <w:szCs w:val="28"/>
        </w:rPr>
        <w:t>тся</w:t>
      </w:r>
      <w:proofErr w:type="gramEnd"/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выглядит как: 22/20. </w:t>
      </w:r>
    </w:p>
    <w:p w:rsidR="00990521" w:rsidRPr="00691262" w:rsidRDefault="00990521" w:rsidP="00AF15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521" w:rsidRPr="00691262" w:rsidRDefault="00C22D56" w:rsidP="00C22D56">
      <w:pPr>
        <w:spacing w:after="0" w:line="240" w:lineRule="auto"/>
        <w:ind w:right="5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Вопрос; «</w:t>
      </w:r>
      <w:r w:rsidR="00AF1566" w:rsidRPr="00AF1566">
        <w:rPr>
          <w:rFonts w:ascii="Times New Roman" w:eastAsia="Calibri" w:hAnsi="Times New Roman" w:cs="Times New Roman"/>
          <w:b/>
          <w:i/>
          <w:sz w:val="28"/>
          <w:szCs w:val="28"/>
        </w:rPr>
        <w:t>Как вы думаете, как изменится в ближайшие 6 лет положение в области науки, культуры, образования?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», - </w:t>
      </w:r>
      <w:r>
        <w:rPr>
          <w:rFonts w:ascii="Times New Roman" w:eastAsia="Calibri" w:hAnsi="Times New Roman" w:cs="Times New Roman"/>
          <w:sz w:val="28"/>
          <w:szCs w:val="28"/>
        </w:rPr>
        <w:t>обнаружил, что к</w:t>
      </w:r>
      <w:r w:rsidR="00990521" w:rsidRPr="00691262">
        <w:rPr>
          <w:rFonts w:ascii="Times New Roman" w:eastAsia="Calibri" w:hAnsi="Times New Roman" w:cs="Times New Roman"/>
          <w:sz w:val="28"/>
          <w:szCs w:val="28"/>
        </w:rPr>
        <w:t>аждый третий опрошенный надеется на улучшение положения в области науки, культуры, образования в ближайшие шесть лет (33%), но почти столько же горожан (32%) опасаются его ухудшения.</w:t>
      </w:r>
      <w:proofErr w:type="gramEnd"/>
      <w:r w:rsidR="00990521" w:rsidRPr="00691262">
        <w:rPr>
          <w:rFonts w:ascii="Times New Roman" w:eastAsia="Calibri" w:hAnsi="Times New Roman" w:cs="Times New Roman"/>
          <w:sz w:val="28"/>
          <w:szCs w:val="28"/>
        </w:rPr>
        <w:t xml:space="preserve"> Главная проблема этой сферы, как неоднократно свидетельствовали социологические исследования, состоит в малом бюджетном финансировании указанных отраслей. Не предвидят никаких изменений в этом плане 22% воронежцев.</w:t>
      </w:r>
    </w:p>
    <w:p w:rsidR="00990521" w:rsidRPr="00691262" w:rsidRDefault="00990521" w:rsidP="00990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>Сравним результаты двух опросов: воронежского и всероссийского (Левада-Центр</w:t>
      </w:r>
      <w:r w:rsidR="00C22D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1262">
        <w:rPr>
          <w:rFonts w:ascii="Times New Roman" w:eastAsia="Calibri" w:hAnsi="Times New Roman" w:cs="Times New Roman"/>
          <w:sz w:val="28"/>
          <w:szCs w:val="28"/>
        </w:rPr>
        <w:t>апрел</w:t>
      </w:r>
      <w:r w:rsidR="00C22D56">
        <w:rPr>
          <w:rFonts w:ascii="Times New Roman" w:eastAsia="Calibri" w:hAnsi="Times New Roman" w:cs="Times New Roman"/>
          <w:sz w:val="28"/>
          <w:szCs w:val="28"/>
        </w:rPr>
        <w:t>ь</w:t>
      </w: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2012 года,</w:t>
      </w:r>
      <w:r w:rsidR="00C22D56">
        <w:rPr>
          <w:rFonts w:ascii="Times New Roman" w:eastAsia="Calibri" w:hAnsi="Times New Roman" w:cs="Times New Roman"/>
          <w:sz w:val="28"/>
          <w:szCs w:val="28"/>
        </w:rPr>
        <w:t xml:space="preserve"> см. график</w:t>
      </w:r>
      <w:r w:rsidR="007F10BB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proofErr w:type="gramStart"/>
      <w:r w:rsidR="00C22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262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0521" w:rsidRPr="00691262" w:rsidRDefault="00C22D56" w:rsidP="00C22D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15</w:t>
      </w:r>
    </w:p>
    <w:p w:rsidR="00990521" w:rsidRPr="007F10BB" w:rsidRDefault="00990521" w:rsidP="009905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10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Как Вы думаете, как изменится в ближайшие 6 лет положение в области науки, </w:t>
      </w:r>
    </w:p>
    <w:p w:rsidR="00990521" w:rsidRPr="007F10BB" w:rsidRDefault="00990521" w:rsidP="009905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10BB">
        <w:rPr>
          <w:rFonts w:ascii="Times New Roman" w:eastAsia="Calibri" w:hAnsi="Times New Roman" w:cs="Times New Roman"/>
          <w:b/>
          <w:i/>
          <w:sz w:val="24"/>
          <w:szCs w:val="24"/>
        </w:rPr>
        <w:t>культуры, образования?</w:t>
      </w:r>
    </w:p>
    <w:p w:rsidR="00990521" w:rsidRPr="00691262" w:rsidRDefault="00990521" w:rsidP="009905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BE71B" wp14:editId="5CEDC482">
            <wp:extent cx="5867400" cy="2124075"/>
            <wp:effectExtent l="0" t="0" r="19050" b="9525"/>
            <wp:docPr id="16" name="Диаграмма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F10BB" w:rsidRDefault="00990521" w:rsidP="00990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Некий паритет в вопросе о предстоящих изменениях в области культуры, науки и образования наблюдается не только в ответах воронежцев, но и в прогнозах россиян в целом. Оптимистические ожидания (23%) чуть выше </w:t>
      </w:r>
      <w:proofErr w:type="gramStart"/>
      <w:r w:rsidRPr="00691262">
        <w:rPr>
          <w:rFonts w:ascii="Times New Roman" w:eastAsia="Calibri" w:hAnsi="Times New Roman" w:cs="Times New Roman"/>
          <w:sz w:val="28"/>
          <w:szCs w:val="28"/>
        </w:rPr>
        <w:lastRenderedPageBreak/>
        <w:t>пессимистических</w:t>
      </w:r>
      <w:proofErr w:type="gramEnd"/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(20%), но в общей сложности позитивный и негативный прогнозы практически уравновешивают друг друга. </w:t>
      </w:r>
    </w:p>
    <w:p w:rsidR="00990521" w:rsidRPr="00691262" w:rsidRDefault="007F10BB" w:rsidP="007F1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ответах воронежцев на вопрос: «</w:t>
      </w:r>
      <w:r w:rsidRPr="007F10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Pr="007F10BB">
        <w:rPr>
          <w:rFonts w:ascii="Times New Roman" w:eastAsia="Calibri" w:hAnsi="Times New Roman" w:cs="Times New Roman"/>
          <w:b/>
          <w:i/>
          <w:sz w:val="28"/>
          <w:szCs w:val="28"/>
        </w:rPr>
        <w:t>ы думаете, как изменится в ближайшие 6 лет свобода слова, печати, перемещения за рубеж?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», - </w:t>
      </w:r>
      <w:r w:rsidRPr="007F10BB">
        <w:rPr>
          <w:rFonts w:ascii="Times New Roman" w:eastAsia="Calibri" w:hAnsi="Times New Roman" w:cs="Times New Roman"/>
          <w:sz w:val="28"/>
          <w:szCs w:val="28"/>
        </w:rPr>
        <w:t>п</w:t>
      </w:r>
      <w:r w:rsidR="00990521" w:rsidRPr="00691262">
        <w:rPr>
          <w:rFonts w:ascii="Times New Roman" w:eastAsia="Calibri" w:hAnsi="Times New Roman" w:cs="Times New Roman"/>
          <w:sz w:val="28"/>
          <w:szCs w:val="28"/>
        </w:rPr>
        <w:t xml:space="preserve">реобладает мнение, что комплекс демократических свобод (свобода слова,  печати, перемещения за рубеж) не потерпит существенных изменений в течение ближайших шести лет (43%). Вера в незыблемость демократических прав особенно сильна среди молодежи (до 62%). Улучшения положения в сфере свобод ожидают в общей сложности 19% горожан, а ухудшения – 20%. </w:t>
      </w:r>
    </w:p>
    <w:p w:rsidR="00990521" w:rsidRDefault="00990521" w:rsidP="0099052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Сравним мнение  по этому вопросу воронежцев и россиян в целом (всероссийский опрос проведен </w:t>
      </w:r>
      <w:proofErr w:type="gramStart"/>
      <w:r w:rsidRPr="00691262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в апреле 2012 года,</w:t>
      </w:r>
      <w:r w:rsidR="0010292C">
        <w:rPr>
          <w:rFonts w:ascii="Times New Roman" w:eastAsia="Calibri" w:hAnsi="Times New Roman" w:cs="Times New Roman"/>
          <w:sz w:val="28"/>
          <w:szCs w:val="28"/>
        </w:rPr>
        <w:t xml:space="preserve"> см. график 16</w:t>
      </w: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F10BB" w:rsidRPr="00691262" w:rsidRDefault="007F10BB" w:rsidP="007F10B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16</w:t>
      </w:r>
    </w:p>
    <w:p w:rsidR="00990521" w:rsidRPr="0010292C" w:rsidRDefault="0010292C" w:rsidP="009905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990521" w:rsidRPr="0010292C">
        <w:rPr>
          <w:rFonts w:ascii="Times New Roman" w:eastAsia="Calibri" w:hAnsi="Times New Roman" w:cs="Times New Roman"/>
          <w:b/>
          <w:i/>
          <w:sz w:val="28"/>
          <w:szCs w:val="28"/>
        </w:rPr>
        <w:t>Как Вы думаете, как изменится в ближайшие 6 лет свобода слова, печати, перемещения за рубеж?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90521" w:rsidRPr="00691262" w:rsidRDefault="00990521" w:rsidP="009905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8724A" wp14:editId="05556FB5">
            <wp:extent cx="6038850" cy="2181225"/>
            <wp:effectExtent l="0" t="0" r="19050" b="9525"/>
            <wp:docPr id="19" name="Диаграмма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4431" w:rsidRDefault="00990521" w:rsidP="00990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Россияне выглядят в ответах на этот вопрос куда более оптимистичными, чем жители Воронежа. Граждане РФ отвечали, что ожидают упрочения и расширения сферы демократических свобод более чем в полтора раза чаще (32%), чем воронежцы (19%). И, напротив, негативных изменений в этом плане опасаются только 12% жителей страны в целом, тогда как в Воронеже этот показатель возрастает до 20%. </w:t>
      </w:r>
    </w:p>
    <w:p w:rsidR="00104431" w:rsidRPr="00691262" w:rsidRDefault="0010292C" w:rsidP="00104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9904D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04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«Как </w:t>
      </w:r>
      <w:r w:rsidR="009904DB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Pr="009904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 думаете, как изменится в ближайшие 6 лет положение </w:t>
      </w:r>
      <w:r w:rsidR="009904DB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9904DB">
        <w:rPr>
          <w:rFonts w:ascii="Times New Roman" w:eastAsia="Calibri" w:hAnsi="Times New Roman" w:cs="Times New Roman"/>
          <w:b/>
          <w:i/>
          <w:sz w:val="28"/>
          <w:szCs w:val="28"/>
        </w:rPr>
        <w:t>оссии на международной арене</w:t>
      </w:r>
      <w:r w:rsidR="00104431" w:rsidRPr="009904DB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  <w:r w:rsidR="009904DB" w:rsidRPr="009904DB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9904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9904DB" w:rsidRPr="009904DB">
        <w:rPr>
          <w:rFonts w:ascii="Times New Roman" w:eastAsia="Calibri" w:hAnsi="Times New Roman" w:cs="Times New Roman"/>
          <w:sz w:val="28"/>
          <w:szCs w:val="28"/>
        </w:rPr>
        <w:t>- показал, что</w:t>
      </w:r>
      <w:r w:rsidR="009904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904DB" w:rsidRPr="009904DB">
        <w:rPr>
          <w:rFonts w:ascii="Times New Roman" w:eastAsia="Calibri" w:hAnsi="Times New Roman" w:cs="Times New Roman"/>
          <w:sz w:val="28"/>
          <w:szCs w:val="28"/>
        </w:rPr>
        <w:t>п</w:t>
      </w:r>
      <w:r w:rsidR="00104431" w:rsidRPr="00691262">
        <w:rPr>
          <w:rFonts w:ascii="Times New Roman" w:eastAsia="Calibri" w:hAnsi="Times New Roman" w:cs="Times New Roman"/>
          <w:sz w:val="28"/>
          <w:szCs w:val="28"/>
        </w:rPr>
        <w:t>очти каждый второй опрошенный (48%) ожидает в той или иной степени изменения к лучшему положения дел на международной арене.</w:t>
      </w:r>
      <w:proofErr w:type="gramEnd"/>
      <w:r w:rsidR="00104431" w:rsidRPr="00691262">
        <w:rPr>
          <w:rFonts w:ascii="Times New Roman" w:eastAsia="Calibri" w:hAnsi="Times New Roman" w:cs="Times New Roman"/>
          <w:sz w:val="28"/>
          <w:szCs w:val="28"/>
        </w:rPr>
        <w:t xml:space="preserve"> Пессимистично оценивают ситуацию в этом плане 10% горожан, предвещая нежелательный поворот событий для России. </w:t>
      </w:r>
    </w:p>
    <w:p w:rsidR="00104431" w:rsidRPr="00691262" w:rsidRDefault="00104431" w:rsidP="00104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Каждый четвертый горожанин (25%), однако, полагает, что за это время ничего не изменится. Чем моложе респонденты, тем чаще они настаивают на неизменности нынешнего положения дел (самые юные – до 34%).  Очевидно, в молодости как никогда мир кажется стабильным и неизменным. </w:t>
      </w:r>
    </w:p>
    <w:p w:rsidR="00C40E8A" w:rsidRPr="00691262" w:rsidRDefault="00104431" w:rsidP="00C40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Сравним ответы на этот вопрос воронежцев и россиян в целом. Всероссийский опрос проведен </w:t>
      </w:r>
      <w:proofErr w:type="gramStart"/>
      <w:r w:rsidRPr="00691262">
        <w:rPr>
          <w:rFonts w:ascii="Times New Roman" w:eastAsia="Calibri" w:hAnsi="Times New Roman" w:cs="Times New Roman"/>
          <w:sz w:val="28"/>
          <w:szCs w:val="28"/>
        </w:rPr>
        <w:t>Лев</w:t>
      </w:r>
      <w:r w:rsidR="009904DB">
        <w:rPr>
          <w:rFonts w:ascii="Times New Roman" w:eastAsia="Calibri" w:hAnsi="Times New Roman" w:cs="Times New Roman"/>
          <w:sz w:val="28"/>
          <w:szCs w:val="28"/>
        </w:rPr>
        <w:t>ада-Центром</w:t>
      </w:r>
      <w:proofErr w:type="gramEnd"/>
      <w:r w:rsidR="009904DB">
        <w:rPr>
          <w:rFonts w:ascii="Times New Roman" w:eastAsia="Calibri" w:hAnsi="Times New Roman" w:cs="Times New Roman"/>
          <w:sz w:val="28"/>
          <w:szCs w:val="28"/>
        </w:rPr>
        <w:t xml:space="preserve"> в апреле 2012 года (см. график 17). </w:t>
      </w:r>
      <w:r w:rsidR="00C40E8A">
        <w:rPr>
          <w:rFonts w:ascii="Times New Roman" w:eastAsia="Calibri" w:hAnsi="Times New Roman" w:cs="Times New Roman"/>
          <w:sz w:val="28"/>
          <w:szCs w:val="28"/>
        </w:rPr>
        <w:t>Оказалось, что р</w:t>
      </w:r>
      <w:r w:rsidR="00C40E8A" w:rsidRPr="00691262">
        <w:rPr>
          <w:rFonts w:ascii="Times New Roman" w:eastAsia="Calibri" w:hAnsi="Times New Roman" w:cs="Times New Roman"/>
          <w:sz w:val="28"/>
          <w:szCs w:val="28"/>
        </w:rPr>
        <w:t xml:space="preserve">езультаты двух опросов вполне сопоставимы, только </w:t>
      </w:r>
      <w:r w:rsidR="00C40E8A" w:rsidRPr="00691262">
        <w:rPr>
          <w:rFonts w:ascii="Times New Roman" w:eastAsia="Calibri" w:hAnsi="Times New Roman" w:cs="Times New Roman"/>
          <w:sz w:val="28"/>
          <w:szCs w:val="28"/>
        </w:rPr>
        <w:lastRenderedPageBreak/>
        <w:t>жители страны в целом более оптимистичны и чаще уповают на стабилизацию ситуации (33%), чем воронежцы (25%).</w:t>
      </w:r>
    </w:p>
    <w:p w:rsidR="00104431" w:rsidRPr="00691262" w:rsidRDefault="009904DB" w:rsidP="00C40E8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17</w:t>
      </w:r>
    </w:p>
    <w:p w:rsidR="00104431" w:rsidRPr="009904DB" w:rsidRDefault="00104431" w:rsidP="001044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9904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Как Вы думаете, как изменится в ближайшие 6 лет положение России </w:t>
      </w:r>
      <w:proofErr w:type="gramEnd"/>
    </w:p>
    <w:p w:rsidR="00104431" w:rsidRPr="009904DB" w:rsidRDefault="00104431" w:rsidP="001044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04DB">
        <w:rPr>
          <w:rFonts w:ascii="Times New Roman" w:eastAsia="Calibri" w:hAnsi="Times New Roman" w:cs="Times New Roman"/>
          <w:b/>
          <w:i/>
          <w:sz w:val="24"/>
          <w:szCs w:val="24"/>
        </w:rPr>
        <w:t>на международной арене?</w:t>
      </w:r>
    </w:p>
    <w:p w:rsidR="00104431" w:rsidRPr="009904DB" w:rsidRDefault="00104431" w:rsidP="001044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4431" w:rsidRPr="00691262" w:rsidRDefault="00104431" w:rsidP="001044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E6A5B" wp14:editId="3FC316BA">
            <wp:extent cx="5943600" cy="20764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40E8A" w:rsidRDefault="00C40E8A" w:rsidP="00104431">
      <w:pPr>
        <w:keepNext/>
        <w:spacing w:after="0" w:line="240" w:lineRule="auto"/>
        <w:ind w:left="170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04431" w:rsidRDefault="00C40E8A" w:rsidP="006C7246">
      <w:pPr>
        <w:keepNext/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Вопрос: </w:t>
      </w:r>
      <w:r w:rsidRPr="00C40E8A">
        <w:rPr>
          <w:rFonts w:ascii="Times New Roman" w:eastAsia="Calibri" w:hAnsi="Times New Roman" w:cs="Times New Roman"/>
          <w:b/>
          <w:i/>
          <w:sz w:val="28"/>
          <w:szCs w:val="28"/>
        </w:rPr>
        <w:t>«Как вы думаете, как изменится в ближайшие 6 лет уровень обороноспособности страны?»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- </w:t>
      </w:r>
      <w:r w:rsidR="006C7246">
        <w:rPr>
          <w:rFonts w:ascii="Times New Roman" w:eastAsia="Calibri" w:hAnsi="Times New Roman" w:cs="Times New Roman"/>
          <w:sz w:val="28"/>
          <w:szCs w:val="28"/>
        </w:rPr>
        <w:t xml:space="preserve">продемонстрировал оптимистичные прогнозы. </w:t>
      </w:r>
      <w:r w:rsidR="00104431" w:rsidRPr="00691262">
        <w:rPr>
          <w:rFonts w:ascii="Times New Roman" w:eastAsia="Calibri" w:hAnsi="Times New Roman" w:cs="Times New Roman"/>
          <w:sz w:val="28"/>
          <w:szCs w:val="28"/>
        </w:rPr>
        <w:t xml:space="preserve">Уровень обороноспособности страны,  по мнению  55% воронежцев, в ближайшие шесть лет должен улучшиться в той или иной степени. Опасаются его ухудшения только 15% респондентов (в основном это люди с плохим материальным положением, которое окрашивает их картину мира в пессимистичные тона). Не предвидят никаких изменений в этом плане 17% горожан (среди молодежи – 30%). </w:t>
      </w:r>
    </w:p>
    <w:p w:rsidR="00104431" w:rsidRPr="00691262" w:rsidRDefault="006C7246" w:rsidP="00104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>Жители Воронежа более вариативны в своих прогнозах, а россияне в два раза чаще, чем воронежцы (31/17) не усматривают изменений в обороноспособности страны в ближайшие шесть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(см. график 18</w:t>
      </w:r>
      <w:r w:rsidR="006701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012E" w:rsidRPr="00691262">
        <w:rPr>
          <w:rFonts w:ascii="Times New Roman" w:eastAsia="Calibri" w:hAnsi="Times New Roman" w:cs="Times New Roman"/>
          <w:sz w:val="28"/>
          <w:szCs w:val="28"/>
        </w:rPr>
        <w:t xml:space="preserve">опрос проведен </w:t>
      </w:r>
      <w:proofErr w:type="gramStart"/>
      <w:r w:rsidR="0067012E" w:rsidRPr="00691262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="0067012E" w:rsidRPr="00691262">
        <w:rPr>
          <w:rFonts w:ascii="Times New Roman" w:eastAsia="Calibri" w:hAnsi="Times New Roman" w:cs="Times New Roman"/>
          <w:sz w:val="28"/>
          <w:szCs w:val="28"/>
        </w:rPr>
        <w:t xml:space="preserve"> в апреле 2012 года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912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431" w:rsidRPr="006912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4431" w:rsidRPr="00691262" w:rsidRDefault="006C7246" w:rsidP="006C7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18</w:t>
      </w:r>
    </w:p>
    <w:p w:rsidR="00104431" w:rsidRPr="006C7246" w:rsidRDefault="00104431" w:rsidP="0010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7246">
        <w:rPr>
          <w:rFonts w:ascii="Times New Roman" w:eastAsia="Calibri" w:hAnsi="Times New Roman" w:cs="Times New Roman"/>
          <w:b/>
          <w:i/>
          <w:sz w:val="24"/>
          <w:szCs w:val="24"/>
        </w:rPr>
        <w:t>Как Вы думаете, как изменится в ближайшие 6 лет уровень обороноспособности страны?</w:t>
      </w:r>
    </w:p>
    <w:p w:rsidR="00104431" w:rsidRPr="006C7246" w:rsidRDefault="00104431" w:rsidP="0010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4431" w:rsidRPr="00691262" w:rsidRDefault="00104431" w:rsidP="00104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4486F" wp14:editId="701BC1D5">
            <wp:extent cx="5943600" cy="20764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4431" w:rsidRPr="00691262" w:rsidRDefault="00104431" w:rsidP="00104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431" w:rsidRPr="00691262" w:rsidRDefault="00104431" w:rsidP="00104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04431" w:rsidRPr="00691262" w:rsidRDefault="0067012E" w:rsidP="0067012E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Положение на Северном Кавказе является острым политическим вопросом, но воронежские респонденты далеки от погружения в детали текущей ситуации. Это проявилось в крайне осторожных ответах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вопрос: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701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Pr="006701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 думаете, как изменится в ближайшие 6 лет положение на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6701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еверном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67012E">
        <w:rPr>
          <w:rFonts w:ascii="Times New Roman" w:eastAsia="Calibri" w:hAnsi="Times New Roman" w:cs="Times New Roman"/>
          <w:b/>
          <w:i/>
          <w:sz w:val="28"/>
          <w:szCs w:val="28"/>
        </w:rPr>
        <w:t>авказе?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  <w:proofErr w:type="gramEnd"/>
      <w:r w:rsidR="00104431" w:rsidRPr="00691262">
        <w:rPr>
          <w:rFonts w:ascii="Times New Roman" w:eastAsia="Calibri" w:hAnsi="Times New Roman" w:cs="Times New Roman"/>
          <w:sz w:val="28"/>
          <w:szCs w:val="28"/>
        </w:rPr>
        <w:t xml:space="preserve"> Чаще всего жители Воронежа отвечали, что ничего не изменится (38%) или же вовсе затруднялись ответить (31%). </w:t>
      </w:r>
    </w:p>
    <w:p w:rsidR="00104431" w:rsidRPr="00691262" w:rsidRDefault="00104431" w:rsidP="00104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Лишь немногие (18%) предположили, что положение изменится в лучшую сторону, а предвестников негативного прогноза оказалось ещё меньше - 13%. </w:t>
      </w:r>
    </w:p>
    <w:p w:rsidR="00104431" w:rsidRDefault="00104431" w:rsidP="0010443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D8" w:rsidRPr="00691262" w:rsidRDefault="00047AD8" w:rsidP="00047AD8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19</w:t>
      </w:r>
    </w:p>
    <w:p w:rsidR="00104431" w:rsidRPr="00047AD8" w:rsidRDefault="00104431" w:rsidP="0010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047AD8">
        <w:rPr>
          <w:rFonts w:ascii="Times New Roman" w:eastAsia="Calibri" w:hAnsi="Times New Roman" w:cs="Times New Roman"/>
          <w:b/>
          <w:i/>
          <w:sz w:val="24"/>
          <w:szCs w:val="24"/>
        </w:rPr>
        <w:t>Как Вы думаете, как изменится в ближайшие 6 лет положение на Северном Кавказе?</w:t>
      </w:r>
      <w:proofErr w:type="gramEnd"/>
    </w:p>
    <w:p w:rsidR="00104431" w:rsidRPr="00047AD8" w:rsidRDefault="00104431" w:rsidP="0010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4431" w:rsidRDefault="00104431" w:rsidP="0010443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F1326" wp14:editId="385E5C64">
            <wp:extent cx="5943600" cy="2076450"/>
            <wp:effectExtent l="0" t="0" r="19050" b="1905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75BB" w:rsidRDefault="003875BB" w:rsidP="00387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Сравнивая</w:t>
      </w: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ответы жителей Воронежа и россиян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</w:t>
      </w: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сероссийский опрос проведен </w:t>
      </w:r>
      <w:proofErr w:type="gramStart"/>
      <w:r w:rsidRPr="00691262">
        <w:rPr>
          <w:rFonts w:ascii="Times New Roman" w:eastAsia="Calibri" w:hAnsi="Times New Roman" w:cs="Times New Roman"/>
          <w:sz w:val="28"/>
          <w:szCs w:val="28"/>
        </w:rPr>
        <w:t>Левада-Центром</w:t>
      </w:r>
      <w:proofErr w:type="gramEnd"/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 в апреле 2012 года, </w:t>
      </w:r>
      <w:r>
        <w:rPr>
          <w:rFonts w:ascii="Times New Roman" w:eastAsia="Calibri" w:hAnsi="Times New Roman" w:cs="Times New Roman"/>
          <w:sz w:val="28"/>
          <w:szCs w:val="28"/>
        </w:rPr>
        <w:t>см. график 19),  можно заметить, что р</w:t>
      </w:r>
      <w:r w:rsidRPr="00691262">
        <w:rPr>
          <w:rFonts w:ascii="Times New Roman" w:eastAsia="Calibri" w:hAnsi="Times New Roman" w:cs="Times New Roman"/>
          <w:sz w:val="28"/>
          <w:szCs w:val="28"/>
        </w:rPr>
        <w:t xml:space="preserve">оссияне в целом оказались почти вдвое оптимистичнее, чем жители Воронежа, прогнозируя улучшение положения дел на Северном Кавказе (30/18). </w:t>
      </w:r>
    </w:p>
    <w:p w:rsidR="003875BB" w:rsidRPr="00DD6B19" w:rsidRDefault="003875BB" w:rsidP="003875BB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D6B19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3875BB" w:rsidRPr="00E97C85" w:rsidRDefault="003875BB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>Население неоднозначно восприняло  возвращение нового «старого» Президента РФ (около трети респондентов не одобрило его возвращение).</w:t>
      </w:r>
    </w:p>
    <w:p w:rsidR="006B5BB4" w:rsidRPr="00E97C85" w:rsidRDefault="00E43781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Люди надеются, что Президенту </w:t>
      </w:r>
      <w:r w:rsidR="00304870" w:rsidRPr="00E97C85">
        <w:rPr>
          <w:rFonts w:ascii="Times New Roman" w:eastAsia="Calibri" w:hAnsi="Times New Roman" w:cs="Times New Roman"/>
          <w:b/>
          <w:sz w:val="28"/>
          <w:szCs w:val="28"/>
        </w:rPr>
        <w:t>будет легче управлять страной после многолетнего опыта пребывания в различных должностях</w:t>
      </w:r>
      <w:r w:rsidR="006B5BB4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15365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5BB4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75BB" w:rsidRPr="00E97C85" w:rsidRDefault="003875BB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Подавляющее большинство населения страны ожидает перемены в стиле и </w:t>
      </w:r>
      <w:r w:rsidR="00E43781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методах руководства </w:t>
      </w:r>
      <w:proofErr w:type="spellStart"/>
      <w:r w:rsidR="00E43781" w:rsidRPr="00E97C85">
        <w:rPr>
          <w:rFonts w:ascii="Times New Roman" w:eastAsia="Calibri" w:hAnsi="Times New Roman" w:cs="Times New Roman"/>
          <w:b/>
          <w:sz w:val="28"/>
          <w:szCs w:val="28"/>
        </w:rPr>
        <w:t>В.В.Путина</w:t>
      </w:r>
      <w:proofErr w:type="spellEnd"/>
      <w:r w:rsidR="00E43781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3781" w:rsidRPr="00E97C85">
        <w:rPr>
          <w:rFonts w:ascii="Times New Roman" w:eastAsia="Calibri" w:hAnsi="Times New Roman" w:cs="Times New Roman"/>
          <w:sz w:val="28"/>
          <w:szCs w:val="28"/>
        </w:rPr>
        <w:t xml:space="preserve">(по крайней мере, декларирует это). </w:t>
      </w:r>
    </w:p>
    <w:p w:rsidR="003875BB" w:rsidRPr="00E97C85" w:rsidRDefault="003875BB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>Согласно прогнозам населения, в ближайшие шесть лет политические и экономические рефо</w:t>
      </w:r>
      <w:r w:rsidR="00E43781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рмы в стране будут продолжаться </w:t>
      </w:r>
      <w:r w:rsidR="00E43781" w:rsidRPr="00E97C85">
        <w:rPr>
          <w:rFonts w:ascii="Times New Roman" w:eastAsia="Calibri" w:hAnsi="Times New Roman" w:cs="Times New Roman"/>
          <w:sz w:val="28"/>
          <w:szCs w:val="28"/>
        </w:rPr>
        <w:t>(иными словами, население готово к продолжению реформ)</w:t>
      </w:r>
      <w:r w:rsidRPr="00E97C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75BB" w:rsidRPr="00E97C85" w:rsidRDefault="003875BB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>Воронежцы склонны считать, что в обществе будет сгущаться атмосфера страха, тогда ка</w:t>
      </w:r>
      <w:bookmarkStart w:id="0" w:name="_GoBack"/>
      <w:bookmarkEnd w:id="0"/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к  жители страны в целом надеются </w:t>
      </w:r>
      <w:r w:rsidRPr="00E97C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спокойно прожить ближайшие шесть лет</w:t>
      </w:r>
      <w:r w:rsidR="002C4C42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4C42" w:rsidRPr="00E97C85">
        <w:rPr>
          <w:rFonts w:ascii="Times New Roman" w:eastAsia="Calibri" w:hAnsi="Times New Roman" w:cs="Times New Roman"/>
          <w:sz w:val="28"/>
          <w:szCs w:val="28"/>
        </w:rPr>
        <w:t>(у жителей крупных городов повышенный уровень тревожности)</w:t>
      </w:r>
      <w:r w:rsidRPr="00E97C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EC2" w:rsidRPr="00E97C85" w:rsidRDefault="00A10DC7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Россияне ждут улучшения в сферах обороноспособности страны, порядка, законности, экономики, межнациональных отношений. </w:t>
      </w:r>
    </w:p>
    <w:p w:rsidR="00A10DC7" w:rsidRPr="00E97C85" w:rsidRDefault="00617002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Позитивный и негативный прогнозы в области науки, культуры, </w:t>
      </w:r>
      <w:r w:rsidR="004D16D3" w:rsidRPr="00E97C85">
        <w:rPr>
          <w:rFonts w:ascii="Times New Roman" w:eastAsia="Calibri" w:hAnsi="Times New Roman" w:cs="Times New Roman"/>
          <w:b/>
          <w:sz w:val="28"/>
          <w:szCs w:val="28"/>
        </w:rPr>
        <w:t>преступности уравновешивают друг друга.</w:t>
      </w:r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75BB" w:rsidRPr="00E97C85" w:rsidRDefault="003875BB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Самый благоприятный прогноз дан по дальнейшему развитию взаимовыгодных контактов со странами Запада. </w:t>
      </w:r>
    </w:p>
    <w:p w:rsidR="000D6EC2" w:rsidRPr="00E97C85" w:rsidRDefault="000D6EC2" w:rsidP="00E97C85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>Самый пессимистичный прогноз – по увеличению оттока «мозгов» из страны</w:t>
      </w:r>
      <w:r w:rsidR="0082501A" w:rsidRPr="00E97C8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15A25" w:rsidRPr="00E97C85" w:rsidRDefault="006B5BB4" w:rsidP="00E97C85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7C8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7540E1" w:rsidRPr="00E97C85">
        <w:rPr>
          <w:rFonts w:ascii="Times New Roman" w:eastAsia="Calibri" w:hAnsi="Times New Roman" w:cs="Times New Roman"/>
          <w:b/>
          <w:sz w:val="28"/>
          <w:szCs w:val="28"/>
        </w:rPr>
        <w:t>табилизаци</w:t>
      </w:r>
      <w:r w:rsidRPr="00E97C85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540E1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ситуации </w:t>
      </w:r>
      <w:r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540E1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это </w:t>
      </w:r>
      <w:r w:rsidR="00315A25" w:rsidRPr="00E97C85">
        <w:rPr>
          <w:rFonts w:ascii="Times New Roman" w:eastAsia="Calibri" w:hAnsi="Times New Roman" w:cs="Times New Roman"/>
          <w:b/>
          <w:sz w:val="28"/>
          <w:szCs w:val="28"/>
        </w:rPr>
        <w:t>и есть основной</w:t>
      </w:r>
      <w:r w:rsidR="007540E1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запрос, адресованным власти.</w:t>
      </w:r>
      <w:r w:rsidR="00064F51" w:rsidRPr="00E97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5A25" w:rsidRPr="00E97C85">
        <w:rPr>
          <w:rFonts w:ascii="Times New Roman" w:eastAsia="Calibri" w:hAnsi="Times New Roman" w:cs="Times New Roman"/>
          <w:i/>
          <w:sz w:val="28"/>
          <w:szCs w:val="28"/>
        </w:rPr>
        <w:t xml:space="preserve">Хотелось бы лучше, да как бы не было хуже. Лучшее – враг </w:t>
      </w:r>
      <w:proofErr w:type="gramStart"/>
      <w:r w:rsidR="00315A25" w:rsidRPr="00E97C85">
        <w:rPr>
          <w:rFonts w:ascii="Times New Roman" w:eastAsia="Calibri" w:hAnsi="Times New Roman" w:cs="Times New Roman"/>
          <w:i/>
          <w:sz w:val="28"/>
          <w:szCs w:val="28"/>
        </w:rPr>
        <w:t>хорошего</w:t>
      </w:r>
      <w:proofErr w:type="gramEnd"/>
      <w:r w:rsidR="00315A25" w:rsidRPr="00E97C8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0D6EC2" w:rsidRDefault="000D6EC2" w:rsidP="002E73C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781" w:rsidRPr="00691262" w:rsidRDefault="00E43781" w:rsidP="007540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3781" w:rsidRPr="00691262" w:rsidSect="006C0A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AEC"/>
    <w:multiLevelType w:val="hybridMultilevel"/>
    <w:tmpl w:val="83E08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59F2"/>
    <w:multiLevelType w:val="hybridMultilevel"/>
    <w:tmpl w:val="9E7EE1DC"/>
    <w:lvl w:ilvl="0" w:tplc="68A0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6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A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A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01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EF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2B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AE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E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CE42F4"/>
    <w:multiLevelType w:val="hybridMultilevel"/>
    <w:tmpl w:val="93326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2029C"/>
    <w:multiLevelType w:val="hybridMultilevel"/>
    <w:tmpl w:val="78C47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2B75"/>
    <w:multiLevelType w:val="hybridMultilevel"/>
    <w:tmpl w:val="ABE4B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42FBC"/>
    <w:multiLevelType w:val="hybridMultilevel"/>
    <w:tmpl w:val="EA7660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24559"/>
    <w:multiLevelType w:val="hybridMultilevel"/>
    <w:tmpl w:val="4DEA8C9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890821"/>
    <w:multiLevelType w:val="hybridMultilevel"/>
    <w:tmpl w:val="24C60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20F9B"/>
    <w:multiLevelType w:val="hybridMultilevel"/>
    <w:tmpl w:val="A4561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32B1A"/>
    <w:multiLevelType w:val="hybridMultilevel"/>
    <w:tmpl w:val="68B45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6F"/>
    <w:rsid w:val="00047AD8"/>
    <w:rsid w:val="000560E5"/>
    <w:rsid w:val="00064F51"/>
    <w:rsid w:val="00074D83"/>
    <w:rsid w:val="000C2857"/>
    <w:rsid w:val="000D4C39"/>
    <w:rsid w:val="000D6EC2"/>
    <w:rsid w:val="000E2393"/>
    <w:rsid w:val="0010292C"/>
    <w:rsid w:val="00104431"/>
    <w:rsid w:val="00124FFA"/>
    <w:rsid w:val="0014567C"/>
    <w:rsid w:val="0015686E"/>
    <w:rsid w:val="00160441"/>
    <w:rsid w:val="00165024"/>
    <w:rsid w:val="0017113A"/>
    <w:rsid w:val="001B0C9C"/>
    <w:rsid w:val="001F7681"/>
    <w:rsid w:val="0022158E"/>
    <w:rsid w:val="00273862"/>
    <w:rsid w:val="002B0BFB"/>
    <w:rsid w:val="002C4C42"/>
    <w:rsid w:val="002E3E04"/>
    <w:rsid w:val="002E73C0"/>
    <w:rsid w:val="00300723"/>
    <w:rsid w:val="00303BF9"/>
    <w:rsid w:val="00304870"/>
    <w:rsid w:val="00314B16"/>
    <w:rsid w:val="00315A25"/>
    <w:rsid w:val="00336079"/>
    <w:rsid w:val="00373752"/>
    <w:rsid w:val="00376097"/>
    <w:rsid w:val="003875BB"/>
    <w:rsid w:val="00395407"/>
    <w:rsid w:val="003D7DBF"/>
    <w:rsid w:val="003E692C"/>
    <w:rsid w:val="003F414E"/>
    <w:rsid w:val="003F7304"/>
    <w:rsid w:val="004011B3"/>
    <w:rsid w:val="00401CF7"/>
    <w:rsid w:val="00416453"/>
    <w:rsid w:val="00416640"/>
    <w:rsid w:val="004310DA"/>
    <w:rsid w:val="00447B07"/>
    <w:rsid w:val="004C3030"/>
    <w:rsid w:val="004D16D3"/>
    <w:rsid w:val="004E4F81"/>
    <w:rsid w:val="004F6CD6"/>
    <w:rsid w:val="00501406"/>
    <w:rsid w:val="00514D3B"/>
    <w:rsid w:val="00527EF0"/>
    <w:rsid w:val="00530B27"/>
    <w:rsid w:val="00551FB7"/>
    <w:rsid w:val="00553F50"/>
    <w:rsid w:val="00561CB8"/>
    <w:rsid w:val="00562F55"/>
    <w:rsid w:val="0056765C"/>
    <w:rsid w:val="00574676"/>
    <w:rsid w:val="00576B6F"/>
    <w:rsid w:val="0058690C"/>
    <w:rsid w:val="005B60ED"/>
    <w:rsid w:val="005B6E93"/>
    <w:rsid w:val="005E375E"/>
    <w:rsid w:val="005F6FDE"/>
    <w:rsid w:val="00617002"/>
    <w:rsid w:val="006602B1"/>
    <w:rsid w:val="00665E51"/>
    <w:rsid w:val="0067012E"/>
    <w:rsid w:val="00677174"/>
    <w:rsid w:val="00685752"/>
    <w:rsid w:val="00691262"/>
    <w:rsid w:val="00696F8C"/>
    <w:rsid w:val="006A3B47"/>
    <w:rsid w:val="006B5BB4"/>
    <w:rsid w:val="006C0AD3"/>
    <w:rsid w:val="006C7246"/>
    <w:rsid w:val="006D4893"/>
    <w:rsid w:val="00722C6B"/>
    <w:rsid w:val="007540E1"/>
    <w:rsid w:val="0075629B"/>
    <w:rsid w:val="00777944"/>
    <w:rsid w:val="007B5E5B"/>
    <w:rsid w:val="007C4E8A"/>
    <w:rsid w:val="007F10BB"/>
    <w:rsid w:val="0082501A"/>
    <w:rsid w:val="00850807"/>
    <w:rsid w:val="008860C7"/>
    <w:rsid w:val="00886562"/>
    <w:rsid w:val="008A1778"/>
    <w:rsid w:val="008B1A00"/>
    <w:rsid w:val="00902957"/>
    <w:rsid w:val="00906FE2"/>
    <w:rsid w:val="009152A4"/>
    <w:rsid w:val="00915ED2"/>
    <w:rsid w:val="00972C44"/>
    <w:rsid w:val="009904DB"/>
    <w:rsid w:val="00990521"/>
    <w:rsid w:val="009A726F"/>
    <w:rsid w:val="009B6DB2"/>
    <w:rsid w:val="009D452B"/>
    <w:rsid w:val="009D4A0E"/>
    <w:rsid w:val="009D6781"/>
    <w:rsid w:val="009D6FA8"/>
    <w:rsid w:val="009E1648"/>
    <w:rsid w:val="009F22AE"/>
    <w:rsid w:val="00A10DC7"/>
    <w:rsid w:val="00A52663"/>
    <w:rsid w:val="00A87645"/>
    <w:rsid w:val="00AB2F9A"/>
    <w:rsid w:val="00AC7FFD"/>
    <w:rsid w:val="00AF1566"/>
    <w:rsid w:val="00AF67C3"/>
    <w:rsid w:val="00AF750A"/>
    <w:rsid w:val="00B64A03"/>
    <w:rsid w:val="00B96A4E"/>
    <w:rsid w:val="00B972B2"/>
    <w:rsid w:val="00BA6C96"/>
    <w:rsid w:val="00BD1802"/>
    <w:rsid w:val="00BD35A0"/>
    <w:rsid w:val="00BD78BF"/>
    <w:rsid w:val="00BE1F6A"/>
    <w:rsid w:val="00BE36FE"/>
    <w:rsid w:val="00C05F12"/>
    <w:rsid w:val="00C122A6"/>
    <w:rsid w:val="00C22D56"/>
    <w:rsid w:val="00C40E8A"/>
    <w:rsid w:val="00C66851"/>
    <w:rsid w:val="00C90623"/>
    <w:rsid w:val="00CA5D97"/>
    <w:rsid w:val="00CA653A"/>
    <w:rsid w:val="00CB0885"/>
    <w:rsid w:val="00CB2DD0"/>
    <w:rsid w:val="00CD1A16"/>
    <w:rsid w:val="00D15365"/>
    <w:rsid w:val="00D161FE"/>
    <w:rsid w:val="00D16C3B"/>
    <w:rsid w:val="00D24F1D"/>
    <w:rsid w:val="00D440A5"/>
    <w:rsid w:val="00D47CE1"/>
    <w:rsid w:val="00D56FB6"/>
    <w:rsid w:val="00D61A88"/>
    <w:rsid w:val="00D73858"/>
    <w:rsid w:val="00D7387E"/>
    <w:rsid w:val="00DB19B1"/>
    <w:rsid w:val="00DD072E"/>
    <w:rsid w:val="00DD5AEA"/>
    <w:rsid w:val="00DD6B19"/>
    <w:rsid w:val="00DE3DB1"/>
    <w:rsid w:val="00E43781"/>
    <w:rsid w:val="00E56D27"/>
    <w:rsid w:val="00E61719"/>
    <w:rsid w:val="00E97C85"/>
    <w:rsid w:val="00EF2487"/>
    <w:rsid w:val="00EF3F47"/>
    <w:rsid w:val="00F051E6"/>
    <w:rsid w:val="00F10358"/>
    <w:rsid w:val="00F30EF9"/>
    <w:rsid w:val="00F53177"/>
    <w:rsid w:val="00F56C88"/>
    <w:rsid w:val="00FB2147"/>
    <w:rsid w:val="00FD386D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1F6A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E1F6A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BE1F6A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BE1F6A"/>
    <w:pPr>
      <w:spacing w:line="281" w:lineRule="atLeast"/>
    </w:pPr>
    <w:rPr>
      <w:color w:val="auto"/>
    </w:rPr>
  </w:style>
  <w:style w:type="paragraph" w:styleId="a5">
    <w:name w:val="List Paragraph"/>
    <w:basedOn w:val="a"/>
    <w:uiPriority w:val="34"/>
    <w:qFormat/>
    <w:rsid w:val="0040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1F6A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E1F6A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BE1F6A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BE1F6A"/>
    <w:pPr>
      <w:spacing w:line="281" w:lineRule="atLeast"/>
    </w:pPr>
    <w:rPr>
      <w:color w:val="auto"/>
    </w:rPr>
  </w:style>
  <w:style w:type="paragraph" w:styleId="a5">
    <w:name w:val="List Paragraph"/>
    <w:basedOn w:val="a"/>
    <w:uiPriority w:val="34"/>
    <w:qFormat/>
    <w:rsid w:val="0040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53454276365228E-2"/>
          <c:y val="6.1111111111111109E-2"/>
          <c:w val="0.92306743595376572"/>
          <c:h val="0.74146281714785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Чтобы управлял так же</c:v>
                </c:pt>
                <c:pt idx="1">
                  <c:v>Чтобы изменил стиль, методы управления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0.71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Чтобы управлял так же</c:v>
                </c:pt>
                <c:pt idx="1">
                  <c:v>Чтобы изменил стиль, методы управления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0.53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587520"/>
        <c:axId val="158589312"/>
      </c:barChart>
      <c:catAx>
        <c:axId val="15858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8589312"/>
        <c:crosses val="autoZero"/>
        <c:auto val="1"/>
        <c:lblAlgn val="ctr"/>
        <c:lblOffset val="100"/>
        <c:noMultiLvlLbl val="0"/>
      </c:catAx>
      <c:valAx>
        <c:axId val="15858931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858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1042969849033"/>
          <c:y val="8.2982064741907266E-2"/>
          <c:w val="0.13174558026061722"/>
          <c:h val="0.21417672790901135"/>
        </c:manualLayout>
      </c:layout>
      <c:overlay val="0"/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700" cmpd="sng"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54126567512394E-2"/>
          <c:y val="4.4057617797775277E-2"/>
          <c:w val="0.91378501320775418"/>
          <c:h val="0.75966597925259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Определенно первое/скорее первое</c:v>
                </c:pt>
                <c:pt idx="1">
                  <c:v>Определенно второе/скорее второе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0.13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Определенно первое/скорее первое</c:v>
                </c:pt>
                <c:pt idx="1">
                  <c:v>Определенно второе/скорее второе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0.67</c:v>
                </c:pt>
                <c:pt idx="1">
                  <c:v>0.15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866880"/>
        <c:axId val="159868416"/>
      </c:barChart>
      <c:catAx>
        <c:axId val="15986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868416"/>
        <c:crosses val="autoZero"/>
        <c:auto val="1"/>
        <c:lblAlgn val="ctr"/>
        <c:lblOffset val="100"/>
        <c:noMultiLvlLbl val="0"/>
      </c:catAx>
      <c:valAx>
        <c:axId val="15986841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986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65070253868358"/>
          <c:y val="5.7107883066340827E-2"/>
          <c:w val="0.14424234752006485"/>
          <c:h val="0.2215621323196669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700"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685505703296505E-2"/>
          <c:y val="6.7302985805188495E-2"/>
          <c:w val="0.91423169450400943"/>
          <c:h val="0.64490520733366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0.28000000000000003</c:v>
                </c:pt>
                <c:pt idx="2">
                  <c:v>0.19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0.51</c:v>
                </c:pt>
                <c:pt idx="1">
                  <c:v>0.33</c:v>
                </c:pt>
                <c:pt idx="2">
                  <c:v>0.08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951872"/>
        <c:axId val="159970048"/>
      </c:barChart>
      <c:catAx>
        <c:axId val="15995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970048"/>
        <c:crosses val="autoZero"/>
        <c:auto val="1"/>
        <c:lblAlgn val="ctr"/>
        <c:lblOffset val="100"/>
        <c:noMultiLvlLbl val="0"/>
      </c:catAx>
      <c:valAx>
        <c:axId val="15997004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995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03332590913659"/>
          <c:y val="7.6157379366040778E-2"/>
          <c:w val="0.14694494303020778"/>
          <c:h val="0.23587724611346655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2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685505703296505E-2"/>
          <c:y val="6.7302985805188495E-2"/>
          <c:w val="0.91423169450400943"/>
          <c:h val="0.64490520733366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0.28999999999999998</c:v>
                </c:pt>
                <c:pt idx="2">
                  <c:v>0.28000000000000003</c:v>
                </c:pt>
                <c:pt idx="3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0.34</c:v>
                </c:pt>
                <c:pt idx="2">
                  <c:v>0.14000000000000001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53120"/>
        <c:axId val="160054656"/>
      </c:barChart>
      <c:catAx>
        <c:axId val="16005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054656"/>
        <c:crosses val="autoZero"/>
        <c:auto val="1"/>
        <c:lblAlgn val="ctr"/>
        <c:lblOffset val="100"/>
        <c:noMultiLvlLbl val="0"/>
      </c:catAx>
      <c:valAx>
        <c:axId val="16005465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005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03332590913659"/>
          <c:y val="7.6157379366040778E-2"/>
          <c:w val="0.14694494303020778"/>
          <c:h val="0.23587724611346655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2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685505703296519E-2"/>
          <c:y val="6.7302985805188453E-2"/>
          <c:w val="0.91423169450400921"/>
          <c:h val="0.644905207333664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улучшатся</c:v>
                </c:pt>
                <c:pt idx="1">
                  <c:v>Практически не изменятся</c:v>
                </c:pt>
                <c:pt idx="2">
                  <c:v>Несколько / значительно ухудшатся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0.21</c:v>
                </c:pt>
                <c:pt idx="2">
                  <c:v>0.18</c:v>
                </c:pt>
                <c:pt idx="3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улучшатся</c:v>
                </c:pt>
                <c:pt idx="1">
                  <c:v>Практически не изменятся</c:v>
                </c:pt>
                <c:pt idx="2">
                  <c:v>Несколько / значительно ухудшатся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</c:v>
                </c:pt>
                <c:pt idx="1">
                  <c:v>0.33</c:v>
                </c:pt>
                <c:pt idx="2">
                  <c:v>0.08</c:v>
                </c:pt>
                <c:pt idx="3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92928"/>
        <c:axId val="160094464"/>
      </c:barChart>
      <c:catAx>
        <c:axId val="16009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094464"/>
        <c:crosses val="autoZero"/>
        <c:auto val="1"/>
        <c:lblAlgn val="ctr"/>
        <c:lblOffset val="100"/>
        <c:noMultiLvlLbl val="0"/>
      </c:catAx>
      <c:valAx>
        <c:axId val="1600944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009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502220708268363"/>
          <c:y val="6.3935998384817283E-2"/>
          <c:w val="0.14694494303020778"/>
          <c:h val="0.23587724611346655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198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043841438696924E-2"/>
          <c:y val="5.6194125159642415E-2"/>
          <c:w val="0.9141064855192631"/>
          <c:h val="0.70351625587031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0.28000000000000003</c:v>
                </c:pt>
                <c:pt idx="2">
                  <c:v>0.32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0.22</c:v>
                </c:pt>
                <c:pt idx="1">
                  <c:v>0.4</c:v>
                </c:pt>
                <c:pt idx="2">
                  <c:v>0.2</c:v>
                </c:pt>
                <c:pt idx="3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08608"/>
        <c:axId val="160371840"/>
      </c:barChart>
      <c:catAx>
        <c:axId val="16030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371840"/>
        <c:crosses val="autoZero"/>
        <c:auto val="1"/>
        <c:lblAlgn val="ctr"/>
        <c:lblOffset val="100"/>
        <c:noMultiLvlLbl val="0"/>
      </c:catAx>
      <c:valAx>
        <c:axId val="1603718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030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4689815149244"/>
          <c:y val="6.4919497003173107E-2"/>
          <c:w val="0.12512236429161949"/>
          <c:h val="0.22959898669382744"/>
        </c:manualLayout>
      </c:layout>
      <c:overlay val="0"/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1101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255867039421374E-2"/>
          <c:y val="9.6096096096096165E-2"/>
          <c:w val="0.90164319850898134"/>
          <c:h val="0.651431273793478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0.22</c:v>
                </c:pt>
                <c:pt idx="2">
                  <c:v>0.32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0.23</c:v>
                </c:pt>
                <c:pt idx="1">
                  <c:v>0.37</c:v>
                </c:pt>
                <c:pt idx="2">
                  <c:v>0.2</c:v>
                </c:pt>
                <c:pt idx="3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442624"/>
        <c:axId val="160501760"/>
      </c:barChart>
      <c:catAx>
        <c:axId val="16044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501760"/>
        <c:crosses val="autoZero"/>
        <c:auto val="1"/>
        <c:lblAlgn val="ctr"/>
        <c:lblOffset val="100"/>
        <c:noMultiLvlLbl val="0"/>
      </c:catAx>
      <c:valAx>
        <c:axId val="1605017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044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14453077471274"/>
          <c:y val="4.8546526023869656E-2"/>
          <c:w val="0.13531157115294368"/>
          <c:h val="0.21822215619274005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292201426628932E-2"/>
          <c:y val="8.1871345029239789E-2"/>
          <c:w val="0.90753113692113763"/>
          <c:h val="0.660604135009439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0.43</c:v>
                </c:pt>
                <c:pt idx="2">
                  <c:v>0.2</c:v>
                </c:pt>
                <c:pt idx="3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</c:v>
                </c:pt>
                <c:pt idx="1">
                  <c:v>0.44</c:v>
                </c:pt>
                <c:pt idx="2">
                  <c:v>0.12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736384"/>
        <c:axId val="160737920"/>
      </c:barChart>
      <c:catAx>
        <c:axId val="16073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737920"/>
        <c:crosses val="autoZero"/>
        <c:auto val="1"/>
        <c:lblAlgn val="ctr"/>
        <c:lblOffset val="100"/>
        <c:noMultiLvlLbl val="0"/>
      </c:catAx>
      <c:valAx>
        <c:axId val="16073792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073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59093095678148"/>
          <c:y val="6.1033976257554967E-2"/>
          <c:w val="0.14212353680870282"/>
          <c:h val="0.22653326591056849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1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50057204387912E-2"/>
          <c:y val="8.5626911314984705E-2"/>
          <c:w val="0.90749293357561078"/>
          <c:h val="0.64503551734932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0.25</c:v>
                </c:pt>
                <c:pt idx="2">
                  <c:v>0.1</c:v>
                </c:pt>
                <c:pt idx="3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0.33</c:v>
                </c:pt>
                <c:pt idx="2">
                  <c:v>0.08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854016"/>
        <c:axId val="160855552"/>
      </c:barChart>
      <c:catAx>
        <c:axId val="16085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0855552"/>
        <c:crosses val="autoZero"/>
        <c:auto val="1"/>
        <c:lblAlgn val="ctr"/>
        <c:lblOffset val="100"/>
        <c:noMultiLvlLbl val="0"/>
      </c:catAx>
      <c:valAx>
        <c:axId val="16085555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085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86008479709271"/>
          <c:y val="7.1478725709744992E-2"/>
          <c:w val="0.14354162460461672"/>
          <c:h val="0.23579089311083817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3817888148599E-2"/>
          <c:y val="6.7278287461773695E-2"/>
          <c:w val="0.90749293357561078"/>
          <c:h val="0.64503551734932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0.17</c:v>
                </c:pt>
                <c:pt idx="2">
                  <c:v>0.15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0.31</c:v>
                </c:pt>
                <c:pt idx="2">
                  <c:v>0.11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257216"/>
        <c:axId val="169320448"/>
      </c:barChart>
      <c:catAx>
        <c:axId val="16925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20448"/>
        <c:crosses val="autoZero"/>
        <c:auto val="1"/>
        <c:lblAlgn val="ctr"/>
        <c:lblOffset val="100"/>
        <c:noMultiLvlLbl val="0"/>
      </c:catAx>
      <c:valAx>
        <c:axId val="16932044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925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68059761760549"/>
          <c:y val="7.7594933660815338E-2"/>
          <c:w val="0.14354162460461672"/>
          <c:h val="0.23579089311083817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3817888148599E-2"/>
          <c:y val="6.7278287461773695E-2"/>
          <c:w val="0.90749293357561078"/>
          <c:h val="0.64503551734932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0.38</c:v>
                </c:pt>
                <c:pt idx="2">
                  <c:v>0.13</c:v>
                </c:pt>
                <c:pt idx="3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0.44</c:v>
                </c:pt>
                <c:pt idx="2">
                  <c:v>0.1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374848"/>
        <c:axId val="169376384"/>
      </c:barChart>
      <c:catAx>
        <c:axId val="16937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76384"/>
        <c:crosses val="autoZero"/>
        <c:auto val="1"/>
        <c:lblAlgn val="ctr"/>
        <c:lblOffset val="100"/>
        <c:noMultiLvlLbl val="0"/>
      </c:catAx>
      <c:valAx>
        <c:axId val="16937638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937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91991385692171"/>
          <c:y val="3.4781478003322978E-2"/>
          <c:w val="0.35508008614307829"/>
          <c:h val="0.11958294204050179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353130277319971E-2"/>
          <c:y val="7.8352890713563522E-2"/>
          <c:w val="0.92246955177114487"/>
          <c:h val="0.81242971087757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Легче</c:v>
                </c:pt>
                <c:pt idx="1">
                  <c:v>Сложнее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0.38</c:v>
                </c:pt>
                <c:pt idx="2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Легче</c:v>
                </c:pt>
                <c:pt idx="1">
                  <c:v>Сложнее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0.38</c:v>
                </c:pt>
                <c:pt idx="1">
                  <c:v>0.3</c:v>
                </c:pt>
                <c:pt idx="2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56000"/>
        <c:axId val="158657536"/>
      </c:barChart>
      <c:catAx>
        <c:axId val="15865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8657536"/>
        <c:crosses val="autoZero"/>
        <c:auto val="1"/>
        <c:lblAlgn val="ctr"/>
        <c:lblOffset val="100"/>
        <c:noMultiLvlLbl val="0"/>
      </c:catAx>
      <c:valAx>
        <c:axId val="15865753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8656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609497650003051"/>
          <c:y val="5.139046335161777E-4"/>
          <c:w val="0.1390988219495819"/>
          <c:h val="0.20000939571269541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700"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2411393020317E-2"/>
          <c:y val="8.8695092358738264E-2"/>
          <c:w val="0.92789065811218074"/>
          <c:h val="0.77261526271480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Стабилизация</c:v>
                </c:pt>
                <c:pt idx="1">
                  <c:v>Рост и развитие </c:v>
                </c:pt>
                <c:pt idx="2">
                  <c:v>Торможение и застой 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0.24</c:v>
                </c:pt>
                <c:pt idx="2">
                  <c:v>0.23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Стабилизация</c:v>
                </c:pt>
                <c:pt idx="1">
                  <c:v>Рост и развитие </c:v>
                </c:pt>
                <c:pt idx="2">
                  <c:v>Торможение и застой 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</c:v>
                </c:pt>
                <c:pt idx="1">
                  <c:v>0.25</c:v>
                </c:pt>
                <c:pt idx="2">
                  <c:v>0.22</c:v>
                </c:pt>
                <c:pt idx="3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87616"/>
        <c:axId val="158689152"/>
      </c:barChart>
      <c:catAx>
        <c:axId val="15868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689152"/>
        <c:crosses val="autoZero"/>
        <c:auto val="1"/>
        <c:lblAlgn val="ctr"/>
        <c:lblOffset val="100"/>
        <c:noMultiLvlLbl val="0"/>
      </c:catAx>
      <c:valAx>
        <c:axId val="15868915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8687616"/>
        <c:crosses val="autoZero"/>
        <c:crossBetween val="between"/>
      </c:valAx>
      <c:spPr>
        <a:ln w="3174"/>
      </c:spPr>
    </c:plotArea>
    <c:legend>
      <c:legendPos val="r"/>
      <c:layout>
        <c:manualLayout>
          <c:xMode val="edge"/>
          <c:yMode val="edge"/>
          <c:x val="0.38876135219939617"/>
          <c:y val="4.6648475871209169E-2"/>
          <c:w val="0.29269630769837979"/>
          <c:h val="0.14183519139315504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697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762839346574252E-2"/>
          <c:y val="0.16187609107001161"/>
          <c:w val="0.90745203118266915"/>
          <c:h val="0.54871854971616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Развитие демократии </c:v>
                </c:pt>
                <c:pt idx="1">
                  <c:v>Становление авторитаризма, диктатуры </c:v>
                </c:pt>
                <c:pt idx="2">
                  <c:v>Нарастание хаоса, анархии </c:v>
                </c:pt>
                <c:pt idx="3">
                  <c:v>Восстановление прежних советских порядков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0.28000000000000003</c:v>
                </c:pt>
                <c:pt idx="1">
                  <c:v>0.26</c:v>
                </c:pt>
                <c:pt idx="2">
                  <c:v>0.26</c:v>
                </c:pt>
                <c:pt idx="3">
                  <c:v>0.05</c:v>
                </c:pt>
                <c:pt idx="4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Развитие демократии </c:v>
                </c:pt>
                <c:pt idx="1">
                  <c:v>Становление авторитаризма, диктатуры </c:v>
                </c:pt>
                <c:pt idx="2">
                  <c:v>Нарастание хаоса, анархии </c:v>
                </c:pt>
                <c:pt idx="3">
                  <c:v>Восстановление прежних советских порядков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0.39</c:v>
                </c:pt>
                <c:pt idx="1">
                  <c:v>0.15</c:v>
                </c:pt>
                <c:pt idx="2">
                  <c:v>0.1</c:v>
                </c:pt>
                <c:pt idx="3">
                  <c:v>0.08</c:v>
                </c:pt>
                <c:pt idx="4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772224"/>
        <c:axId val="158774016"/>
      </c:barChart>
      <c:catAx>
        <c:axId val="15877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774016"/>
        <c:crosses val="autoZero"/>
        <c:auto val="1"/>
        <c:lblAlgn val="ctr"/>
        <c:lblOffset val="100"/>
        <c:noMultiLvlLbl val="0"/>
      </c:catAx>
      <c:valAx>
        <c:axId val="15877401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8772224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0.38273140857392829"/>
          <c:y val="4.6894308943089429E-2"/>
          <c:w val="0.26701980434263894"/>
          <c:h val="0.10621035785161001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699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534606339345228E-2"/>
          <c:y val="8.2834183172037459E-2"/>
          <c:w val="0.93169142847969733"/>
          <c:h val="0.64088568224126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улучшится/несколько улучшится</c:v>
                </c:pt>
                <c:pt idx="1">
                  <c:v>Практически не изменится</c:v>
                </c:pt>
                <c:pt idx="2">
                  <c:v>Несколько ухудшится/значительно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0.56999999999999995</c:v>
                </c:pt>
                <c:pt idx="2">
                  <c:v>0.11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улучшится/несколько улучшится</c:v>
                </c:pt>
                <c:pt idx="1">
                  <c:v>Практически не изменится</c:v>
                </c:pt>
                <c:pt idx="2">
                  <c:v>Несколько ухудшится/значительно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0.47</c:v>
                </c:pt>
                <c:pt idx="2">
                  <c:v>0.14000000000000001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820224"/>
        <c:axId val="158821760"/>
      </c:barChart>
      <c:catAx>
        <c:axId val="15882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821760"/>
        <c:crosses val="autoZero"/>
        <c:auto val="1"/>
        <c:lblAlgn val="ctr"/>
        <c:lblOffset val="100"/>
        <c:noMultiLvlLbl val="0"/>
      </c:catAx>
      <c:valAx>
        <c:axId val="1588217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882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88792161849336"/>
          <c:y val="0.14133168837766247"/>
          <c:w val="0.13718459105655267"/>
          <c:h val="0.22644217859864291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699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534606339345228E-2"/>
          <c:y val="8.2834183172037459E-2"/>
          <c:w val="0.93169142847969733"/>
          <c:h val="0.64088568224126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улучшатся/несколько улучшатся</c:v>
                </c:pt>
                <c:pt idx="1">
                  <c:v>Практически не изменится</c:v>
                </c:pt>
                <c:pt idx="2">
                  <c:v>Несколько ухудшатся/значительно ухудшатся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0.56999999999999995</c:v>
                </c:pt>
                <c:pt idx="2">
                  <c:v>0.13</c:v>
                </c:pt>
                <c:pt idx="3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улучшатся/несколько улучшатся</c:v>
                </c:pt>
                <c:pt idx="1">
                  <c:v>Практически не изменится</c:v>
                </c:pt>
                <c:pt idx="2">
                  <c:v>Несколько ухудшатся/значительно ухудшатся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0.48</c:v>
                </c:pt>
                <c:pt idx="2">
                  <c:v>0.12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154944"/>
        <c:axId val="159156480"/>
      </c:barChart>
      <c:catAx>
        <c:axId val="1591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156480"/>
        <c:crosses val="autoZero"/>
        <c:auto val="1"/>
        <c:lblAlgn val="ctr"/>
        <c:lblOffset val="100"/>
        <c:noMultiLvlLbl val="0"/>
      </c:catAx>
      <c:valAx>
        <c:axId val="15915648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915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88792161849336"/>
          <c:y val="0.14133168837766247"/>
          <c:w val="0.13718459105655267"/>
          <c:h val="0.22644217859864291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699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534606339345228E-2"/>
          <c:y val="8.2834183172037459E-2"/>
          <c:w val="0.93169142847969733"/>
          <c:h val="0.64088568224126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улучшится/несколько улучшится</c:v>
                </c:pt>
                <c:pt idx="1">
                  <c:v>Практически не изменится</c:v>
                </c:pt>
                <c:pt idx="2">
                  <c:v>Несколько ухудшится/значительно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0.57999999999999996</c:v>
                </c:pt>
                <c:pt idx="2">
                  <c:v>0.17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улучшится/несколько улучшится</c:v>
                </c:pt>
                <c:pt idx="1">
                  <c:v>Практически не изменится</c:v>
                </c:pt>
                <c:pt idx="2">
                  <c:v>Несколько ухудшится/значительно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0.18</c:v>
                </c:pt>
                <c:pt idx="1">
                  <c:v>0.53</c:v>
                </c:pt>
                <c:pt idx="2">
                  <c:v>0.18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198592"/>
        <c:axId val="159200384"/>
      </c:barChart>
      <c:catAx>
        <c:axId val="15919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200384"/>
        <c:crosses val="autoZero"/>
        <c:auto val="1"/>
        <c:lblAlgn val="ctr"/>
        <c:lblOffset val="100"/>
        <c:noMultiLvlLbl val="0"/>
      </c:catAx>
      <c:valAx>
        <c:axId val="15920038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9198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88792161849336"/>
          <c:y val="0.14133168837766247"/>
          <c:w val="0.13718459105655267"/>
          <c:h val="0.22644217859864291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699"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54126567512394E-2"/>
          <c:y val="4.4057617797775277E-2"/>
          <c:w val="0.91378501320775418"/>
          <c:h val="0.75966597925259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Определенно первое/скорее первое</c:v>
                </c:pt>
                <c:pt idx="1">
                  <c:v>Скорее второе/определенно второе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0.21</c:v>
                </c:pt>
                <c:pt idx="2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Определенно первое/скорее первое</c:v>
                </c:pt>
                <c:pt idx="1">
                  <c:v>Скорее второе/определенно второе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</c:v>
                </c:pt>
                <c:pt idx="1">
                  <c:v>0.15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283456"/>
        <c:axId val="159293440"/>
      </c:barChart>
      <c:catAx>
        <c:axId val="15928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293440"/>
        <c:crosses val="autoZero"/>
        <c:auto val="1"/>
        <c:lblAlgn val="ctr"/>
        <c:lblOffset val="100"/>
        <c:noMultiLvlLbl val="0"/>
      </c:catAx>
      <c:valAx>
        <c:axId val="1592934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9283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65070253868358"/>
          <c:y val="5.7107883066340827E-2"/>
          <c:w val="0.14424234752006485"/>
          <c:h val="0.2215621323196669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700"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54126567512394E-2"/>
          <c:y val="4.4057617797775277E-2"/>
          <c:w val="0.91378501320775418"/>
          <c:h val="0.75966597925259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Определенно первое/скорее первое</c:v>
                </c:pt>
                <c:pt idx="1">
                  <c:v>Определенно второе/скорее второе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</c:v>
                </c:pt>
                <c:pt idx="1">
                  <c:v>0.5</c:v>
                </c:pt>
                <c:pt idx="2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Определенно первое/скорее первое</c:v>
                </c:pt>
                <c:pt idx="1">
                  <c:v>Определенно второе/скорее второе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0.51</c:v>
                </c:pt>
                <c:pt idx="1">
                  <c:v>0.34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19168"/>
        <c:axId val="159320704"/>
      </c:barChart>
      <c:catAx>
        <c:axId val="15931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320704"/>
        <c:crosses val="autoZero"/>
        <c:auto val="1"/>
        <c:lblAlgn val="ctr"/>
        <c:lblOffset val="100"/>
        <c:noMultiLvlLbl val="0"/>
      </c:catAx>
      <c:valAx>
        <c:axId val="15932070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931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65070253868358"/>
          <c:y val="5.7107883066340827E-2"/>
          <c:w val="0.14424234752006485"/>
          <c:h val="0.2215621323196669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700">
      <a:solidFill>
        <a:schemeClr val="tx1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16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nelly nelly</dc:creator>
  <cp:lastModifiedBy>User</cp:lastModifiedBy>
  <cp:revision>16</cp:revision>
  <dcterms:created xsi:type="dcterms:W3CDTF">2012-10-12T07:38:00Z</dcterms:created>
  <dcterms:modified xsi:type="dcterms:W3CDTF">2012-10-21T19:19:00Z</dcterms:modified>
</cp:coreProperties>
</file>